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105E" w14:textId="77777777" w:rsidR="00DE4A35" w:rsidRPr="008E793D" w:rsidRDefault="00DE4A35" w:rsidP="00DE4A35">
      <w:pPr>
        <w:pStyle w:val="Cabealho1"/>
        <w:tabs>
          <w:tab w:val="left" w:pos="0"/>
          <w:tab w:val="center" w:pos="14580"/>
        </w:tabs>
        <w:spacing w:before="0" w:after="0" w:line="240" w:lineRule="auto"/>
        <w:jc w:val="left"/>
        <w:rPr>
          <w:sz w:val="28"/>
          <w:szCs w:val="28"/>
          <w:lang w:val="en-GB"/>
        </w:rPr>
      </w:pPr>
    </w:p>
    <w:p w14:paraId="30CEB2F4" w14:textId="77777777" w:rsidR="00DE4A35" w:rsidRPr="00F0068A" w:rsidRDefault="00684CA3" w:rsidP="00DE4A35">
      <w:pPr>
        <w:pStyle w:val="Cabealho1"/>
        <w:tabs>
          <w:tab w:val="center" w:pos="14580"/>
        </w:tabs>
        <w:spacing w:before="0" w:after="0"/>
        <w:rPr>
          <w:color w:val="92D050"/>
          <w:sz w:val="28"/>
          <w:szCs w:val="28"/>
        </w:rPr>
      </w:pPr>
      <w:r w:rsidRPr="00F0068A">
        <w:rPr>
          <w:color w:val="92D050"/>
          <w:sz w:val="28"/>
          <w:szCs w:val="28"/>
        </w:rPr>
        <w:t>Model</w:t>
      </w:r>
      <w:r w:rsidR="00906409" w:rsidRPr="00F0068A">
        <w:rPr>
          <w:color w:val="92D050"/>
          <w:sz w:val="28"/>
          <w:szCs w:val="28"/>
        </w:rPr>
        <w:t>o</w:t>
      </w:r>
      <w:r w:rsidRPr="00F0068A">
        <w:rPr>
          <w:color w:val="92D050"/>
          <w:sz w:val="28"/>
          <w:szCs w:val="28"/>
        </w:rPr>
        <w:t xml:space="preserve"> G02</w:t>
      </w:r>
      <w:r w:rsidR="00DA556B" w:rsidRPr="00F0068A">
        <w:rPr>
          <w:color w:val="92D050"/>
          <w:sz w:val="28"/>
          <w:szCs w:val="28"/>
        </w:rPr>
        <w:t>b</w:t>
      </w:r>
    </w:p>
    <w:p w14:paraId="04B3F517" w14:textId="77777777" w:rsidR="00906409" w:rsidRPr="00403547" w:rsidRDefault="00403547" w:rsidP="00906409">
      <w:pPr>
        <w:pStyle w:val="Cabealho1"/>
        <w:tabs>
          <w:tab w:val="center" w:pos="14580"/>
        </w:tabs>
        <w:spacing w:before="0" w:after="0"/>
        <w:rPr>
          <w:color w:val="7F7F7F"/>
          <w:sz w:val="24"/>
          <w:szCs w:val="28"/>
        </w:rPr>
      </w:pPr>
      <w:r w:rsidRPr="00351B8A">
        <w:rPr>
          <w:color w:val="7F7F7F"/>
          <w:sz w:val="24"/>
          <w:szCs w:val="28"/>
        </w:rPr>
        <w:t xml:space="preserve">Gestão de </w:t>
      </w:r>
      <w:r w:rsidRPr="00105C06">
        <w:rPr>
          <w:color w:val="7F7F7F"/>
          <w:sz w:val="24"/>
          <w:szCs w:val="28"/>
        </w:rPr>
        <w:t xml:space="preserve">Operadores </w:t>
      </w:r>
      <w:r>
        <w:rPr>
          <w:color w:val="7F7F7F"/>
          <w:sz w:val="24"/>
          <w:szCs w:val="28"/>
        </w:rPr>
        <w:t xml:space="preserve">da Plataforma </w:t>
      </w:r>
      <w:r w:rsidR="00906409" w:rsidRPr="00403547">
        <w:rPr>
          <w:color w:val="7F7F7F"/>
          <w:sz w:val="24"/>
          <w:szCs w:val="28"/>
        </w:rPr>
        <w:t>MiClear</w:t>
      </w:r>
    </w:p>
    <w:p w14:paraId="06CE1A8C" w14:textId="77777777" w:rsidR="00115E5F" w:rsidRPr="00403547" w:rsidRDefault="00115E5F" w:rsidP="00115E5F">
      <w:pPr>
        <w:tabs>
          <w:tab w:val="left" w:pos="360"/>
        </w:tabs>
        <w:spacing w:line="360" w:lineRule="auto"/>
        <w:ind w:right="-180"/>
        <w:rPr>
          <w:rFonts w:ascii="Arial" w:hAnsi="Arial" w:cs="Arial"/>
          <w:b/>
          <w:bCs/>
          <w:sz w:val="22"/>
          <w:szCs w:val="22"/>
        </w:rPr>
      </w:pPr>
    </w:p>
    <w:p w14:paraId="2BDD2043" w14:textId="77777777" w:rsidR="00F238C4" w:rsidRPr="00403547" w:rsidRDefault="00F238C4" w:rsidP="00115E5F">
      <w:pPr>
        <w:tabs>
          <w:tab w:val="left" w:pos="360"/>
        </w:tabs>
        <w:spacing w:line="360" w:lineRule="auto"/>
        <w:ind w:right="-18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X="75" w:tblpY="1"/>
        <w:tblOverlap w:val="never"/>
        <w:tblW w:w="21256" w:type="dxa"/>
        <w:tblLayout w:type="fixed"/>
        <w:tblLook w:val="01E0" w:firstRow="1" w:lastRow="1" w:firstColumn="1" w:lastColumn="1" w:noHBand="0" w:noVBand="0"/>
      </w:tblPr>
      <w:tblGrid>
        <w:gridCol w:w="2518"/>
        <w:gridCol w:w="2126"/>
        <w:gridCol w:w="576"/>
        <w:gridCol w:w="2685"/>
        <w:gridCol w:w="425"/>
        <w:gridCol w:w="5245"/>
        <w:gridCol w:w="425"/>
        <w:gridCol w:w="7256"/>
      </w:tblGrid>
      <w:tr w:rsidR="00403547" w:rsidRPr="00B700DA" w14:paraId="0AA34211" w14:textId="77777777" w:rsidTr="00403547">
        <w:trPr>
          <w:trHeight w:hRule="exact" w:val="529"/>
        </w:trPr>
        <w:tc>
          <w:tcPr>
            <w:tcW w:w="2518" w:type="dxa"/>
            <w:vMerge w:val="restart"/>
          </w:tcPr>
          <w:p w14:paraId="5D2B750B" w14:textId="110859AE" w:rsidR="00403547" w:rsidRPr="00A2568D" w:rsidRDefault="00403547" w:rsidP="00403547">
            <w:pPr>
              <w:pStyle w:val="Corpodetexto2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rPr>
                <w:b/>
                <w:color w:val="595959"/>
                <w:szCs w:val="22"/>
                <w:lang w:val="en-GB"/>
              </w:rPr>
            </w:pPr>
            <w:r w:rsidRPr="00F0068A">
              <w:rPr>
                <w:b/>
                <w:color w:val="595959"/>
                <w:szCs w:val="22"/>
              </w:rPr>
              <w:t>Tipo de Membr</w:t>
            </w:r>
            <w:r w:rsidR="00F0068A" w:rsidRPr="00F0068A">
              <w:rPr>
                <w:b/>
                <w:color w:val="595959"/>
                <w:szCs w:val="22"/>
              </w:rPr>
              <w:t>o</w:t>
            </w:r>
            <w:r w:rsidRPr="00A2568D">
              <w:rPr>
                <w:b/>
                <w:color w:val="595959"/>
                <w:szCs w:val="22"/>
                <w:lang w:val="en-GB"/>
              </w:rPr>
              <w:t>:</w:t>
            </w:r>
          </w:p>
        </w:tc>
        <w:tc>
          <w:tcPr>
            <w:tcW w:w="2126" w:type="dxa"/>
            <w:vAlign w:val="center"/>
          </w:tcPr>
          <w:p w14:paraId="67360481" w14:textId="77777777" w:rsidR="00403547" w:rsidRPr="00F0068A" w:rsidRDefault="00482F7F" w:rsidP="004035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F0068A">
              <w:rPr>
                <w:rFonts w:cs="Arial"/>
                <w:i/>
                <w:sz w:val="16"/>
                <w:szCs w:val="16"/>
              </w:rPr>
              <w:t>Agente de Registo</w:t>
            </w:r>
            <w:r w:rsidR="00403547" w:rsidRPr="00F0068A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14:paraId="1E57BD14" w14:textId="77777777" w:rsidR="00403547" w:rsidRPr="00F0068A" w:rsidRDefault="00403547" w:rsidP="004035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68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68A">
              <w:rPr>
                <w:rFonts w:ascii="Arial" w:hAnsi="Arial" w:cs="Arial"/>
              </w:rPr>
              <w:instrText xml:space="preserve"> FORMCHECKBOX </w:instrText>
            </w:r>
            <w:r w:rsidRPr="00F0068A">
              <w:rPr>
                <w:rFonts w:ascii="Arial" w:hAnsi="Arial" w:cs="Arial"/>
              </w:rPr>
            </w:r>
            <w:r w:rsidRPr="00F0068A">
              <w:rPr>
                <w:rFonts w:ascii="Arial" w:hAnsi="Arial" w:cs="Arial"/>
              </w:rPr>
              <w:fldChar w:fldCharType="separate"/>
            </w:r>
            <w:r w:rsidRPr="00F006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26FD778B" w14:textId="77777777" w:rsidR="00403547" w:rsidRPr="00F0068A" w:rsidRDefault="00403547" w:rsidP="004035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F0068A">
              <w:rPr>
                <w:rFonts w:cs="Arial"/>
                <w:i/>
                <w:sz w:val="16"/>
                <w:szCs w:val="16"/>
              </w:rPr>
              <w:t>Agente de Liquidação Física</w:t>
            </w:r>
          </w:p>
        </w:tc>
        <w:tc>
          <w:tcPr>
            <w:tcW w:w="425" w:type="dxa"/>
            <w:vAlign w:val="center"/>
          </w:tcPr>
          <w:p w14:paraId="64DFC9B7" w14:textId="77777777" w:rsidR="00403547" w:rsidRPr="00F0068A" w:rsidRDefault="00403547" w:rsidP="00403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68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68A">
              <w:rPr>
                <w:rFonts w:ascii="Arial" w:hAnsi="Arial" w:cs="Arial"/>
              </w:rPr>
              <w:instrText xml:space="preserve"> FORMCHECKBOX </w:instrText>
            </w:r>
            <w:r w:rsidRPr="00F0068A">
              <w:rPr>
                <w:rFonts w:ascii="Arial" w:hAnsi="Arial" w:cs="Arial"/>
              </w:rPr>
            </w:r>
            <w:r w:rsidRPr="00F0068A">
              <w:rPr>
                <w:rFonts w:ascii="Arial" w:hAnsi="Arial" w:cs="Arial"/>
              </w:rPr>
              <w:fldChar w:fldCharType="separate"/>
            </w:r>
            <w:r w:rsidRPr="00F006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784A507D" w14:textId="77777777" w:rsidR="00403547" w:rsidRPr="00F0068A" w:rsidRDefault="00403547" w:rsidP="00403547">
            <w:pPr>
              <w:pStyle w:val="texto"/>
              <w:spacing w:before="0" w:after="0" w:line="240" w:lineRule="auto"/>
              <w:ind w:firstLine="0"/>
              <w:jc w:val="right"/>
              <w:rPr>
                <w:rFonts w:cs="Arial"/>
                <w:sz w:val="22"/>
                <w:szCs w:val="22"/>
              </w:rPr>
            </w:pPr>
            <w:r w:rsidRPr="00F0068A">
              <w:rPr>
                <w:rFonts w:cs="Arial"/>
                <w:b/>
                <w:color w:val="595959"/>
                <w:sz w:val="20"/>
                <w:szCs w:val="22"/>
                <w:lang w:eastAsia="en-US"/>
              </w:rPr>
              <w:t>Registo</w:t>
            </w:r>
          </w:p>
        </w:tc>
        <w:tc>
          <w:tcPr>
            <w:tcW w:w="425" w:type="dxa"/>
            <w:vAlign w:val="center"/>
          </w:tcPr>
          <w:p w14:paraId="55FEB189" w14:textId="77777777" w:rsidR="00403547" w:rsidRPr="00B700DA" w:rsidRDefault="00403547" w:rsidP="0040354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7256" w:type="dxa"/>
          </w:tcPr>
          <w:p w14:paraId="26EDC4CA" w14:textId="77777777" w:rsidR="00403547" w:rsidRPr="00DE7FDD" w:rsidRDefault="00403547" w:rsidP="0040354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238C4" w:rsidRPr="00B700DA" w14:paraId="73B42F57" w14:textId="77777777" w:rsidTr="00403547">
        <w:trPr>
          <w:trHeight w:hRule="exact" w:val="529"/>
        </w:trPr>
        <w:tc>
          <w:tcPr>
            <w:tcW w:w="2518" w:type="dxa"/>
            <w:vMerge/>
          </w:tcPr>
          <w:p w14:paraId="342A40FF" w14:textId="77777777" w:rsidR="00F238C4" w:rsidRPr="00B700DA" w:rsidRDefault="00F238C4" w:rsidP="00F238C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0C40AA" w14:textId="77777777" w:rsidR="00F238C4" w:rsidRPr="00F0068A" w:rsidRDefault="00403547" w:rsidP="00F238C4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68A">
              <w:rPr>
                <w:rFonts w:ascii="Arial" w:hAnsi="Arial" w:cs="Arial"/>
                <w:i/>
                <w:sz w:val="16"/>
                <w:szCs w:val="16"/>
              </w:rPr>
              <w:t>Membro Compensador</w:t>
            </w:r>
          </w:p>
        </w:tc>
        <w:tc>
          <w:tcPr>
            <w:tcW w:w="576" w:type="dxa"/>
          </w:tcPr>
          <w:p w14:paraId="7519A547" w14:textId="77777777" w:rsidR="00F238C4" w:rsidRPr="00F0068A" w:rsidRDefault="00F238C4" w:rsidP="00F238C4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68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68A">
              <w:rPr>
                <w:rFonts w:ascii="Arial" w:hAnsi="Arial" w:cs="Arial"/>
              </w:rPr>
              <w:instrText xml:space="preserve"> FORMCHECKBOX </w:instrText>
            </w:r>
            <w:r w:rsidRPr="00F0068A">
              <w:rPr>
                <w:rFonts w:ascii="Arial" w:hAnsi="Arial" w:cs="Arial"/>
              </w:rPr>
            </w:r>
            <w:r w:rsidRPr="00F0068A">
              <w:rPr>
                <w:rFonts w:ascii="Arial" w:hAnsi="Arial" w:cs="Arial"/>
              </w:rPr>
              <w:fldChar w:fldCharType="separate"/>
            </w:r>
            <w:r w:rsidRPr="00F006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5" w:type="dxa"/>
          </w:tcPr>
          <w:p w14:paraId="73E687BB" w14:textId="51EF70A5" w:rsidR="00F238C4" w:rsidRPr="00F0068A" w:rsidRDefault="00403547" w:rsidP="00F238C4">
            <w:pPr>
              <w:pStyle w:val="texto"/>
              <w:spacing w:before="60"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F0068A">
              <w:rPr>
                <w:rFonts w:cs="Arial"/>
                <w:i/>
                <w:sz w:val="16"/>
                <w:szCs w:val="16"/>
              </w:rPr>
              <w:t xml:space="preserve">Agente </w:t>
            </w:r>
            <w:r w:rsidR="00F0068A" w:rsidRPr="00F0068A">
              <w:rPr>
                <w:rFonts w:cs="Arial"/>
                <w:i/>
                <w:sz w:val="16"/>
                <w:szCs w:val="16"/>
              </w:rPr>
              <w:t>de Liquidação</w:t>
            </w:r>
            <w:r w:rsidRPr="00F0068A">
              <w:rPr>
                <w:rFonts w:cs="Arial"/>
                <w:i/>
                <w:sz w:val="16"/>
                <w:szCs w:val="16"/>
              </w:rPr>
              <w:t xml:space="preserve"> Financeira</w:t>
            </w:r>
          </w:p>
        </w:tc>
        <w:tc>
          <w:tcPr>
            <w:tcW w:w="425" w:type="dxa"/>
            <w:vAlign w:val="center"/>
          </w:tcPr>
          <w:p w14:paraId="6DF20359" w14:textId="77777777" w:rsidR="00F238C4" w:rsidRPr="00F0068A" w:rsidRDefault="00F238C4" w:rsidP="00F238C4">
            <w:pPr>
              <w:spacing w:before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68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68A">
              <w:rPr>
                <w:rFonts w:ascii="Arial" w:hAnsi="Arial" w:cs="Arial"/>
              </w:rPr>
              <w:instrText xml:space="preserve"> FORMCHECKBOX </w:instrText>
            </w:r>
            <w:r w:rsidRPr="00F0068A">
              <w:rPr>
                <w:rFonts w:ascii="Arial" w:hAnsi="Arial" w:cs="Arial"/>
              </w:rPr>
            </w:r>
            <w:r w:rsidRPr="00F0068A">
              <w:rPr>
                <w:rFonts w:ascii="Arial" w:hAnsi="Arial" w:cs="Arial"/>
              </w:rPr>
              <w:fldChar w:fldCharType="separate"/>
            </w:r>
            <w:r w:rsidRPr="00F0068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14:paraId="78775541" w14:textId="77777777" w:rsidR="00F238C4" w:rsidRPr="00F0068A" w:rsidRDefault="00403547" w:rsidP="00F238C4">
            <w:pPr>
              <w:pStyle w:val="texto"/>
              <w:spacing w:before="0" w:after="0" w:line="240" w:lineRule="auto"/>
              <w:ind w:firstLine="0"/>
              <w:jc w:val="right"/>
              <w:rPr>
                <w:rFonts w:cs="Arial"/>
                <w:sz w:val="22"/>
                <w:szCs w:val="22"/>
              </w:rPr>
            </w:pPr>
            <w:r w:rsidRPr="00F0068A">
              <w:rPr>
                <w:rFonts w:cs="Arial"/>
                <w:b/>
                <w:color w:val="595959"/>
                <w:sz w:val="20"/>
                <w:szCs w:val="22"/>
                <w:lang w:eastAsia="en-US"/>
              </w:rPr>
              <w:t>Cancelamento</w:t>
            </w:r>
          </w:p>
        </w:tc>
        <w:tc>
          <w:tcPr>
            <w:tcW w:w="425" w:type="dxa"/>
            <w:vAlign w:val="center"/>
          </w:tcPr>
          <w:p w14:paraId="150E9C6C" w14:textId="77777777" w:rsidR="00F238C4" w:rsidRPr="00B700DA" w:rsidRDefault="00F238C4" w:rsidP="0040354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7256" w:type="dxa"/>
          </w:tcPr>
          <w:p w14:paraId="6C938DCF" w14:textId="77777777" w:rsidR="00F238C4" w:rsidRPr="00DE7FDD" w:rsidRDefault="00F238C4" w:rsidP="00F238C4">
            <w:pPr>
              <w:spacing w:before="60"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6289013B" w14:textId="77777777" w:rsidR="0095324E" w:rsidRPr="0095324E" w:rsidRDefault="0095324E" w:rsidP="0095324E">
      <w:pPr>
        <w:rPr>
          <w:vanish/>
        </w:rPr>
      </w:pPr>
    </w:p>
    <w:tbl>
      <w:tblPr>
        <w:tblW w:w="14040" w:type="dxa"/>
        <w:tblInd w:w="46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040"/>
      </w:tblGrid>
      <w:tr w:rsidR="00B24316" w:rsidRPr="00DE7FDD" w14:paraId="4641331C" w14:textId="77777777" w:rsidTr="00DE7FDD">
        <w:trPr>
          <w:trHeight w:val="603"/>
        </w:trPr>
        <w:tc>
          <w:tcPr>
            <w:tcW w:w="14040" w:type="dxa"/>
            <w:vAlign w:val="center"/>
          </w:tcPr>
          <w:p w14:paraId="3D01328A" w14:textId="77777777" w:rsidR="00897CC2" w:rsidRPr="00DE7FDD" w:rsidRDefault="00906409" w:rsidP="00F37C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</w:t>
            </w:r>
            <w:r w:rsidR="00403547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</w:t>
            </w:r>
            <w:r w:rsidR="00B37F90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</w:t>
            </w:r>
            <w:r w:rsidR="001B4CCE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403547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Código</w:t>
            </w:r>
            <w:r w:rsidR="00897CC2" w:rsidRPr="00DE7FD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tbl>
            <w:tblPr>
              <w:tblpPr w:leftFromText="180" w:rightFromText="180" w:vertAnchor="text" w:horzAnchor="margin" w:tblpXSpec="right" w:tblpY="-4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8"/>
            </w:tblGrid>
            <w:tr w:rsidR="001B4CCE" w:rsidRPr="00DE7FDD" w14:paraId="77B1B94C" w14:textId="77777777" w:rsidTr="00DE7FDD">
              <w:trPr>
                <w:trHeight w:val="311"/>
              </w:trPr>
              <w:tc>
                <w:tcPr>
                  <w:tcW w:w="397" w:type="dxa"/>
                  <w:vAlign w:val="center"/>
                </w:tcPr>
                <w:p w14:paraId="71FCA681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48CA2EB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252D52F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EC92E4F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7027C6A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8" w:type="dxa"/>
                  <w:vAlign w:val="center"/>
                </w:tcPr>
                <w:p w14:paraId="656BE80A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81E8780" w14:textId="77777777" w:rsidR="00B24316" w:rsidRPr="00DE7FDD" w:rsidRDefault="00B24316" w:rsidP="00F37C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528B84" w14:textId="77777777" w:rsidR="003C409C" w:rsidRPr="008E793D" w:rsidRDefault="003C409C" w:rsidP="001A0725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en-GB" w:eastAsia="pt-PT"/>
        </w:rPr>
      </w:pPr>
    </w:p>
    <w:p w14:paraId="4FBF38B2" w14:textId="77777777" w:rsidR="00906409" w:rsidRDefault="00906409" w:rsidP="00906409">
      <w:pPr>
        <w:ind w:left="720"/>
        <w:rPr>
          <w:rFonts w:ascii="Arial" w:hAnsi="Arial" w:cs="Arial"/>
          <w:b/>
          <w:color w:val="595959"/>
          <w:sz w:val="22"/>
          <w:szCs w:val="22"/>
          <w:lang w:val="en-GB"/>
        </w:rPr>
      </w:pPr>
    </w:p>
    <w:p w14:paraId="75EED429" w14:textId="77777777" w:rsidR="00906409" w:rsidRDefault="00906409" w:rsidP="00906409">
      <w:pPr>
        <w:ind w:left="720"/>
        <w:rPr>
          <w:rFonts w:ascii="Arial" w:hAnsi="Arial" w:cs="Arial"/>
          <w:b/>
          <w:color w:val="595959"/>
          <w:sz w:val="22"/>
          <w:szCs w:val="22"/>
          <w:lang w:val="en-GB"/>
        </w:rPr>
      </w:pPr>
    </w:p>
    <w:p w14:paraId="664E1E61" w14:textId="77777777" w:rsidR="00906409" w:rsidRPr="00F0068A" w:rsidRDefault="00906409" w:rsidP="00906409">
      <w:pPr>
        <w:numPr>
          <w:ilvl w:val="0"/>
          <w:numId w:val="6"/>
        </w:numPr>
        <w:tabs>
          <w:tab w:val="left" w:pos="426"/>
        </w:tabs>
        <w:spacing w:after="120"/>
        <w:ind w:hanging="624"/>
        <w:rPr>
          <w:rFonts w:ascii="Arial" w:hAnsi="Arial" w:cs="Arial"/>
          <w:b/>
          <w:color w:val="595959"/>
          <w:sz w:val="22"/>
          <w:szCs w:val="22"/>
        </w:rPr>
      </w:pPr>
      <w:r w:rsidRPr="00F0068A">
        <w:rPr>
          <w:rFonts w:ascii="Arial" w:hAnsi="Arial" w:cs="Arial"/>
          <w:b/>
          <w:color w:val="595959"/>
          <w:sz w:val="22"/>
          <w:szCs w:val="22"/>
        </w:rPr>
        <w:t>Gest</w:t>
      </w:r>
      <w:r w:rsidR="00871D8C" w:rsidRPr="00F0068A">
        <w:rPr>
          <w:rFonts w:ascii="Arial" w:hAnsi="Arial" w:cs="Arial"/>
          <w:b/>
          <w:color w:val="595959"/>
          <w:sz w:val="22"/>
          <w:szCs w:val="22"/>
        </w:rPr>
        <w:t xml:space="preserve">ão de </w:t>
      </w:r>
      <w:r w:rsidRPr="00F0068A">
        <w:rPr>
          <w:rFonts w:ascii="Arial" w:hAnsi="Arial" w:cs="Arial"/>
          <w:b/>
          <w:color w:val="595959"/>
          <w:sz w:val="22"/>
          <w:szCs w:val="22"/>
        </w:rPr>
        <w:t>Operadores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1985"/>
        <w:gridCol w:w="2835"/>
        <w:gridCol w:w="283"/>
        <w:gridCol w:w="1418"/>
        <w:gridCol w:w="283"/>
        <w:gridCol w:w="1559"/>
        <w:gridCol w:w="1418"/>
      </w:tblGrid>
      <w:tr w:rsidR="006F27A7" w:rsidRPr="00F0068A" w14:paraId="1E856F7E" w14:textId="77777777" w:rsidTr="00DE7FDD">
        <w:trPr>
          <w:trHeight w:val="519"/>
        </w:trPr>
        <w:tc>
          <w:tcPr>
            <w:tcW w:w="9214" w:type="dxa"/>
            <w:gridSpan w:val="3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5DF0683F" w14:textId="77777777" w:rsidR="006F27A7" w:rsidRPr="00F0068A" w:rsidRDefault="00403547" w:rsidP="00871D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6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22"/>
                <w:szCs w:val="16"/>
                <w:lang w:eastAsia="pt-PT"/>
              </w:rPr>
              <w:t>Identific</w:t>
            </w:r>
            <w:r w:rsidR="00871D8C" w:rsidRPr="00F0068A">
              <w:rPr>
                <w:rFonts w:ascii="Arial Narrow" w:hAnsi="Arial Narrow" w:cs="Arial"/>
                <w:b/>
                <w:color w:val="FFFFFF"/>
                <w:sz w:val="22"/>
                <w:szCs w:val="16"/>
                <w:lang w:eastAsia="pt-PT"/>
              </w:rPr>
              <w:t>ação</w:t>
            </w:r>
            <w:r w:rsidRPr="00F0068A">
              <w:rPr>
                <w:rFonts w:ascii="Arial Narrow" w:hAnsi="Arial Narrow" w:cs="Arial"/>
                <w:b/>
                <w:color w:val="FFFFFF"/>
                <w:sz w:val="22"/>
                <w:szCs w:val="16"/>
                <w:lang w:eastAsia="pt-PT"/>
              </w:rPr>
              <w:t xml:space="preserve"> dos Operadores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ADC2023" w14:textId="77777777" w:rsidR="006F27A7" w:rsidRPr="00F0068A" w:rsidRDefault="006F27A7" w:rsidP="00DE7FDD">
            <w:pPr>
              <w:autoSpaceDE w:val="0"/>
              <w:autoSpaceDN w:val="0"/>
              <w:adjustRightInd w:val="0"/>
              <w:ind w:left="-766" w:firstLine="672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19C9C418" w14:textId="77777777" w:rsidR="006F27A7" w:rsidRPr="00F0068A" w:rsidRDefault="00403547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6"/>
                <w:szCs w:val="16"/>
                <w:lang w:eastAsia="pt-PT"/>
              </w:rPr>
            </w:pPr>
            <w:proofErr w:type="spellStart"/>
            <w:r w:rsidRPr="00F0068A">
              <w:rPr>
                <w:rFonts w:ascii="Arial Narrow" w:hAnsi="Arial Narrow" w:cs="Arial"/>
                <w:b/>
                <w:color w:val="FFFFFF"/>
                <w:sz w:val="20"/>
                <w:szCs w:val="16"/>
                <w:lang w:eastAsia="pt-PT"/>
              </w:rPr>
              <w:t>Username</w:t>
            </w:r>
            <w:proofErr w:type="spellEnd"/>
            <w:r w:rsidRPr="00F0068A">
              <w:rPr>
                <w:rFonts w:ascii="Arial Narrow" w:hAnsi="Arial Narrow" w:cs="Arial"/>
                <w:b/>
                <w:color w:val="FFFFFF"/>
                <w:sz w:val="20"/>
                <w:szCs w:val="16"/>
                <w:lang w:eastAsia="pt-PT"/>
              </w:rPr>
              <w:t xml:space="preserve"> </w:t>
            </w:r>
            <w:r w:rsidR="006F27A7" w:rsidRPr="00F0068A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eastAsia="pt-PT"/>
              </w:rPr>
              <w:t>(</w:t>
            </w:r>
            <w:r w:rsidR="00F238C4" w:rsidRPr="00F0068A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eastAsia="pt-PT"/>
              </w:rPr>
              <w:t>1</w:t>
            </w:r>
            <w:r w:rsidR="006F27A7" w:rsidRPr="00F0068A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eastAsia="pt-PT"/>
              </w:rPr>
              <w:t>)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C749D6A" w14:textId="77777777" w:rsidR="006F27A7" w:rsidRPr="00F0068A" w:rsidRDefault="006F27A7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pt-PT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50C7DD66" w14:textId="77777777" w:rsidR="006F27A7" w:rsidRPr="00F0068A" w:rsidRDefault="00906409" w:rsidP="004044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16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22"/>
                <w:szCs w:val="16"/>
                <w:lang w:eastAsia="pt-PT"/>
              </w:rPr>
              <w:t xml:space="preserve">Plataforma de </w:t>
            </w:r>
            <w:r w:rsidR="00403547" w:rsidRPr="00F0068A">
              <w:rPr>
                <w:rFonts w:ascii="Arial Narrow" w:hAnsi="Arial Narrow" w:cs="Arial"/>
                <w:b/>
                <w:color w:val="FFFFFF"/>
                <w:sz w:val="22"/>
                <w:szCs w:val="16"/>
                <w:lang w:eastAsia="pt-PT"/>
              </w:rPr>
              <w:t>Compensação</w:t>
            </w:r>
          </w:p>
        </w:tc>
      </w:tr>
      <w:tr w:rsidR="00906409" w:rsidRPr="00F0068A" w14:paraId="22452057" w14:textId="77777777" w:rsidTr="0095324E">
        <w:trPr>
          <w:trHeight w:val="421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0012FBA9" w14:textId="77777777" w:rsidR="00906409" w:rsidRPr="00F0068A" w:rsidRDefault="00403547" w:rsidP="00CF32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20"/>
                <w:szCs w:val="20"/>
                <w:lang w:eastAsia="pt-PT"/>
              </w:rPr>
              <w:t>Nome do Operador</w:t>
            </w: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734D2F6C" w14:textId="77777777" w:rsidR="00906409" w:rsidRPr="00F0068A" w:rsidRDefault="00403547" w:rsidP="00CF32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FFFF"/>
                <w:sz w:val="20"/>
                <w:szCs w:val="20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732148CE" w14:textId="77777777" w:rsidR="00906409" w:rsidRPr="00F0068A" w:rsidRDefault="00906409" w:rsidP="00CF32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20"/>
                <w:szCs w:val="20"/>
                <w:lang w:eastAsia="pt-PT"/>
              </w:rPr>
              <w:t>E-mail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5EF2F727" w14:textId="77777777" w:rsidR="00906409" w:rsidRPr="00F0068A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418" w:type="dxa"/>
            <w:vMerge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2A0077CC" w14:textId="77777777" w:rsidR="00906409" w:rsidRPr="00F0068A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F00A4C6" w14:textId="77777777" w:rsidR="00906409" w:rsidRPr="00F0068A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pt-PT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06BE2DB4" w14:textId="77777777" w:rsidR="00906409" w:rsidRPr="00F0068A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18"/>
                <w:szCs w:val="18"/>
                <w:lang w:eastAsia="pt-PT"/>
              </w:rPr>
              <w:t xml:space="preserve">MiClear </w:t>
            </w:r>
            <w:proofErr w:type="spellStart"/>
            <w:r w:rsidRPr="00F0068A">
              <w:rPr>
                <w:rFonts w:ascii="Arial Narrow" w:hAnsi="Arial Narrow" w:cs="Arial"/>
                <w:b/>
                <w:color w:val="FFFFFF"/>
                <w:sz w:val="18"/>
                <w:szCs w:val="18"/>
                <w:lang w:eastAsia="pt-PT"/>
              </w:rPr>
              <w:t>Screen</w:t>
            </w:r>
            <w:proofErr w:type="spellEnd"/>
            <w:r w:rsidRPr="00F0068A">
              <w:rPr>
                <w:rFonts w:ascii="Arial Narrow" w:hAnsi="Arial Narrow" w:cs="Arial"/>
                <w:b/>
                <w:color w:val="FFFFFF"/>
                <w:sz w:val="18"/>
                <w:szCs w:val="18"/>
                <w:lang w:eastAsia="pt-PT"/>
              </w:rPr>
              <w:t xml:space="preserve"> </w:t>
            </w:r>
            <w:r w:rsidRPr="00F0068A">
              <w:rPr>
                <w:rFonts w:ascii="Arial Narrow" w:hAnsi="Arial Narrow" w:cs="Arial"/>
                <w:b/>
                <w:color w:val="FFFFFF"/>
                <w:sz w:val="18"/>
                <w:szCs w:val="18"/>
                <w:vertAlign w:val="superscript"/>
                <w:lang w:eastAsia="pt-PT"/>
              </w:rPr>
              <w:t>(2)</w:t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48EC09EA" w14:textId="77777777" w:rsidR="00906409" w:rsidRPr="00F0068A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eastAsia="pt-PT"/>
              </w:rPr>
            </w:pPr>
            <w:r w:rsidRPr="00F0068A">
              <w:rPr>
                <w:rFonts w:ascii="Arial Narrow" w:hAnsi="Arial Narrow" w:cs="Arial"/>
                <w:b/>
                <w:color w:val="FFFFFF"/>
                <w:sz w:val="18"/>
                <w:szCs w:val="18"/>
                <w:lang w:eastAsia="pt-PT"/>
              </w:rPr>
              <w:t xml:space="preserve">MiClear API </w:t>
            </w:r>
            <w:r w:rsidRPr="00F0068A">
              <w:rPr>
                <w:rFonts w:ascii="Arial Narrow" w:hAnsi="Arial Narrow" w:cs="Arial"/>
                <w:b/>
                <w:color w:val="FFFFFF"/>
                <w:sz w:val="18"/>
                <w:szCs w:val="18"/>
                <w:vertAlign w:val="superscript"/>
                <w:lang w:eastAsia="pt-PT"/>
              </w:rPr>
              <w:t>(3)</w:t>
            </w:r>
          </w:p>
        </w:tc>
      </w:tr>
      <w:tr w:rsidR="00F238C4" w:rsidRPr="00DE7FDD" w14:paraId="19EC1800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0F66446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771B3E3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00ED8DF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54A2887A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A5A8344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7D6AB219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13F6697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84F6BEB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76900C59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1618029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647E554C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D9B2B7C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24E01CF3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4C35524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14A62F21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66AD1CA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AFF1332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3ABE8286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F36B276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06923B9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C8C354B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49E543DB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B68F894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051545AC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C1E8D5C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B21CCE6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2A43F522" w14:textId="77777777" w:rsidTr="0095324E">
        <w:trPr>
          <w:trHeight w:val="453"/>
        </w:trPr>
        <w:tc>
          <w:tcPr>
            <w:tcW w:w="4394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9A228E5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98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D07A758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9AB9FC1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581C7F36" w14:textId="77777777" w:rsidR="00F238C4" w:rsidRPr="00DE7FDD" w:rsidRDefault="00F238C4" w:rsidP="00DE7F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8491B20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07A272AB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E15CE01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258CEBEF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0C1FF3DE" w14:textId="77777777" w:rsidR="00626248" w:rsidRPr="00257ACE" w:rsidRDefault="00626248" w:rsidP="00257ACE">
      <w:pPr>
        <w:autoSpaceDE w:val="0"/>
        <w:autoSpaceDN w:val="0"/>
        <w:adjustRightInd w:val="0"/>
        <w:ind w:left="714"/>
        <w:rPr>
          <w:rFonts w:ascii="Arial" w:hAnsi="Arial" w:cs="Arial"/>
          <w:sz w:val="14"/>
          <w:szCs w:val="14"/>
          <w:lang w:eastAsia="pt-PT"/>
        </w:rPr>
      </w:pPr>
    </w:p>
    <w:p w14:paraId="40DB4F4F" w14:textId="77777777" w:rsidR="00403547" w:rsidRPr="00493EEE" w:rsidRDefault="00493EEE" w:rsidP="00403547">
      <w:pPr>
        <w:numPr>
          <w:ilvl w:val="0"/>
          <w:numId w:val="4"/>
        </w:numPr>
        <w:spacing w:before="40" w:after="40"/>
        <w:ind w:left="686" w:hanging="357"/>
        <w:rPr>
          <w:rFonts w:ascii="Arial" w:hAnsi="Arial" w:cs="Arial"/>
          <w:sz w:val="14"/>
          <w:szCs w:val="14"/>
          <w:lang w:eastAsia="pt-PT"/>
        </w:rPr>
      </w:pPr>
      <w:r>
        <w:rPr>
          <w:rFonts w:ascii="Arial" w:hAnsi="Arial" w:cs="Arial"/>
          <w:sz w:val="14"/>
          <w:szCs w:val="14"/>
          <w:lang w:eastAsia="pt-PT"/>
        </w:rPr>
        <w:t xml:space="preserve">Por </w:t>
      </w:r>
      <w:r w:rsidR="00403547" w:rsidRPr="00403547">
        <w:rPr>
          <w:rFonts w:ascii="Arial" w:hAnsi="Arial" w:cs="Arial"/>
          <w:sz w:val="14"/>
          <w:szCs w:val="14"/>
          <w:lang w:eastAsia="pt-PT"/>
        </w:rPr>
        <w:t xml:space="preserve">favor atribua um </w:t>
      </w:r>
      <w:proofErr w:type="spellStart"/>
      <w:r w:rsidR="00403547" w:rsidRPr="00403547">
        <w:rPr>
          <w:rFonts w:ascii="Arial" w:hAnsi="Arial" w:cs="Arial"/>
          <w:sz w:val="14"/>
          <w:szCs w:val="14"/>
          <w:lang w:eastAsia="pt-PT"/>
        </w:rPr>
        <w:t>username</w:t>
      </w:r>
      <w:proofErr w:type="spellEnd"/>
      <w:r w:rsidR="00403547" w:rsidRPr="00403547">
        <w:rPr>
          <w:rFonts w:ascii="Arial" w:hAnsi="Arial" w:cs="Arial"/>
          <w:sz w:val="14"/>
          <w:szCs w:val="14"/>
          <w:lang w:eastAsia="pt-PT"/>
        </w:rPr>
        <w:t xml:space="preserve"> (caracteres alfanuméricos). </w:t>
      </w:r>
      <w:r w:rsidR="00403547" w:rsidRPr="00493EEE">
        <w:rPr>
          <w:rFonts w:ascii="Arial" w:hAnsi="Arial" w:cs="Arial"/>
          <w:sz w:val="14"/>
          <w:szCs w:val="14"/>
          <w:lang w:eastAsia="pt-PT"/>
        </w:rPr>
        <w:t xml:space="preserve">Limite: 8 </w:t>
      </w:r>
    </w:p>
    <w:p w14:paraId="387E645D" w14:textId="77777777" w:rsidR="00403547" w:rsidRPr="00403547" w:rsidRDefault="00906409" w:rsidP="00403547">
      <w:pPr>
        <w:numPr>
          <w:ilvl w:val="0"/>
          <w:numId w:val="4"/>
        </w:numPr>
        <w:spacing w:before="40" w:after="40"/>
        <w:ind w:left="686" w:hanging="357"/>
        <w:rPr>
          <w:rFonts w:ascii="Arial" w:hAnsi="Arial" w:cs="Arial"/>
          <w:sz w:val="14"/>
          <w:szCs w:val="14"/>
          <w:lang w:val="es-ES_tradnl" w:eastAsia="pt-PT"/>
        </w:rPr>
      </w:pPr>
      <w:r w:rsidRPr="00403547">
        <w:rPr>
          <w:rFonts w:ascii="Arial" w:hAnsi="Arial" w:cs="Arial"/>
          <w:sz w:val="14"/>
          <w:szCs w:val="14"/>
          <w:lang w:eastAsia="pt-PT"/>
        </w:rPr>
        <w:t xml:space="preserve">MiClear </w:t>
      </w:r>
      <w:proofErr w:type="spellStart"/>
      <w:r w:rsidRPr="00403547">
        <w:rPr>
          <w:rFonts w:ascii="Arial" w:hAnsi="Arial" w:cs="Arial"/>
          <w:sz w:val="14"/>
          <w:szCs w:val="14"/>
          <w:lang w:eastAsia="pt-PT"/>
        </w:rPr>
        <w:t>Screen</w:t>
      </w:r>
      <w:proofErr w:type="spellEnd"/>
      <w:r w:rsidRPr="00403547">
        <w:rPr>
          <w:rFonts w:ascii="Arial" w:hAnsi="Arial" w:cs="Arial"/>
          <w:sz w:val="14"/>
          <w:szCs w:val="14"/>
          <w:lang w:eastAsia="pt-PT"/>
        </w:rPr>
        <w:t xml:space="preserve"> – </w:t>
      </w:r>
      <w:r w:rsidR="00403547" w:rsidRPr="00403547">
        <w:rPr>
          <w:rFonts w:ascii="Arial" w:hAnsi="Arial" w:cs="Arial"/>
          <w:sz w:val="14"/>
          <w:szCs w:val="14"/>
          <w:lang w:eastAsia="pt-PT"/>
        </w:rPr>
        <w:t>o utilizador acede aos relatórios através do “</w:t>
      </w:r>
      <w:proofErr w:type="spellStart"/>
      <w:r w:rsidR="00403547" w:rsidRPr="00403547">
        <w:rPr>
          <w:rFonts w:ascii="Arial" w:hAnsi="Arial" w:cs="Arial"/>
          <w:sz w:val="14"/>
          <w:szCs w:val="14"/>
          <w:lang w:eastAsia="pt-PT"/>
        </w:rPr>
        <w:t>Graphical</w:t>
      </w:r>
      <w:proofErr w:type="spellEnd"/>
      <w:r w:rsidR="00403547" w:rsidRPr="00403547">
        <w:rPr>
          <w:rFonts w:ascii="Arial" w:hAnsi="Arial" w:cs="Arial"/>
          <w:sz w:val="14"/>
          <w:szCs w:val="14"/>
          <w:lang w:eastAsia="pt-PT"/>
        </w:rPr>
        <w:t xml:space="preserve"> </w:t>
      </w:r>
      <w:proofErr w:type="spellStart"/>
      <w:r w:rsidR="00403547" w:rsidRPr="00403547">
        <w:rPr>
          <w:rFonts w:ascii="Arial" w:hAnsi="Arial" w:cs="Arial"/>
          <w:sz w:val="14"/>
          <w:szCs w:val="14"/>
          <w:lang w:eastAsia="pt-PT"/>
        </w:rPr>
        <w:t>User</w:t>
      </w:r>
      <w:proofErr w:type="spellEnd"/>
      <w:r w:rsidR="00403547" w:rsidRPr="00403547">
        <w:rPr>
          <w:rFonts w:ascii="Arial" w:hAnsi="Arial" w:cs="Arial"/>
          <w:sz w:val="14"/>
          <w:szCs w:val="14"/>
          <w:lang w:eastAsia="pt-PT"/>
        </w:rPr>
        <w:t xml:space="preserve"> Interface (GUI)” do sistema de compensação – mais fácil numa lógica de utilizador. </w:t>
      </w:r>
      <w:proofErr w:type="spellStart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>Não</w:t>
      </w:r>
      <w:proofErr w:type="spellEnd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 xml:space="preserve"> </w:t>
      </w:r>
      <w:proofErr w:type="spellStart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>recomendável</w:t>
      </w:r>
      <w:proofErr w:type="spellEnd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 xml:space="preserve"> para </w:t>
      </w:r>
      <w:proofErr w:type="spellStart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>integração</w:t>
      </w:r>
      <w:proofErr w:type="spellEnd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 xml:space="preserve"> </w:t>
      </w:r>
      <w:proofErr w:type="spellStart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>com</w:t>
      </w:r>
      <w:proofErr w:type="spellEnd"/>
      <w:r w:rsidR="00403547" w:rsidRPr="00403547">
        <w:rPr>
          <w:rFonts w:ascii="Arial" w:hAnsi="Arial" w:cs="Arial"/>
          <w:sz w:val="14"/>
          <w:szCs w:val="14"/>
          <w:lang w:val="es-ES_tradnl" w:eastAsia="pt-PT"/>
        </w:rPr>
        <w:t xml:space="preserve"> sistemas internos.</w:t>
      </w:r>
    </w:p>
    <w:p w14:paraId="63DD1561" w14:textId="77777777" w:rsidR="00906409" w:rsidRPr="00403547" w:rsidRDefault="00906409" w:rsidP="0040354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40" w:after="40"/>
        <w:ind w:left="686" w:hanging="357"/>
        <w:rPr>
          <w:rFonts w:ascii="Arial" w:hAnsi="Arial" w:cs="Arial"/>
          <w:sz w:val="14"/>
          <w:szCs w:val="14"/>
          <w:lang w:eastAsia="pt-PT"/>
        </w:rPr>
      </w:pPr>
      <w:r w:rsidRPr="00403547">
        <w:rPr>
          <w:rFonts w:ascii="Arial" w:hAnsi="Arial" w:cs="Arial"/>
          <w:sz w:val="14"/>
          <w:szCs w:val="14"/>
          <w:lang w:eastAsia="pt-PT"/>
        </w:rPr>
        <w:t xml:space="preserve">MiClear API – </w:t>
      </w:r>
      <w:r w:rsidR="00403547" w:rsidRPr="00105C06">
        <w:rPr>
          <w:rFonts w:ascii="Arial" w:hAnsi="Arial" w:cs="Arial"/>
          <w:sz w:val="14"/>
          <w:szCs w:val="14"/>
          <w:lang w:eastAsia="pt-PT"/>
        </w:rPr>
        <w:t xml:space="preserve">o utilizador acede </w:t>
      </w:r>
      <w:r w:rsidR="00403547">
        <w:rPr>
          <w:rFonts w:ascii="Arial" w:hAnsi="Arial" w:cs="Arial"/>
          <w:sz w:val="14"/>
          <w:szCs w:val="14"/>
          <w:lang w:eastAsia="pt-PT"/>
        </w:rPr>
        <w:t>à informação</w:t>
      </w:r>
      <w:r w:rsidR="00403547" w:rsidRPr="00105C06">
        <w:rPr>
          <w:rFonts w:ascii="Arial" w:hAnsi="Arial" w:cs="Arial"/>
          <w:sz w:val="14"/>
          <w:szCs w:val="14"/>
          <w:lang w:eastAsia="pt-PT"/>
        </w:rPr>
        <w:t xml:space="preserve"> via “</w:t>
      </w:r>
      <w:proofErr w:type="spellStart"/>
      <w:r w:rsidR="00403547" w:rsidRPr="00105C06">
        <w:rPr>
          <w:rFonts w:ascii="Arial" w:hAnsi="Arial" w:cs="Arial"/>
          <w:sz w:val="14"/>
          <w:szCs w:val="14"/>
          <w:lang w:eastAsia="pt-PT"/>
        </w:rPr>
        <w:t>Application</w:t>
      </w:r>
      <w:proofErr w:type="spellEnd"/>
      <w:r w:rsidR="00403547" w:rsidRPr="00105C06">
        <w:rPr>
          <w:rFonts w:ascii="Arial" w:hAnsi="Arial" w:cs="Arial"/>
          <w:sz w:val="14"/>
          <w:szCs w:val="14"/>
          <w:lang w:eastAsia="pt-PT"/>
        </w:rPr>
        <w:t xml:space="preserve"> </w:t>
      </w:r>
      <w:proofErr w:type="spellStart"/>
      <w:r w:rsidR="00403547" w:rsidRPr="00105C06">
        <w:rPr>
          <w:rFonts w:ascii="Arial" w:hAnsi="Arial" w:cs="Arial"/>
          <w:sz w:val="14"/>
          <w:szCs w:val="14"/>
          <w:lang w:eastAsia="pt-PT"/>
        </w:rPr>
        <w:t>Programming</w:t>
      </w:r>
      <w:proofErr w:type="spellEnd"/>
      <w:r w:rsidR="00403547" w:rsidRPr="00105C06">
        <w:rPr>
          <w:rFonts w:ascii="Arial" w:hAnsi="Arial" w:cs="Arial"/>
          <w:sz w:val="14"/>
          <w:szCs w:val="14"/>
          <w:lang w:eastAsia="pt-PT"/>
        </w:rPr>
        <w:t xml:space="preserve"> Interface (API)” do sistema de compensação – recomendável para in</w:t>
      </w:r>
      <w:r w:rsidR="00403547">
        <w:rPr>
          <w:rFonts w:ascii="Arial" w:hAnsi="Arial" w:cs="Arial"/>
          <w:sz w:val="14"/>
          <w:szCs w:val="14"/>
          <w:lang w:eastAsia="pt-PT"/>
        </w:rPr>
        <w:t>tegração</w:t>
      </w:r>
      <w:r w:rsidR="00403547" w:rsidRPr="00105C06">
        <w:rPr>
          <w:rFonts w:ascii="Arial" w:hAnsi="Arial" w:cs="Arial"/>
          <w:sz w:val="14"/>
          <w:szCs w:val="14"/>
          <w:lang w:eastAsia="pt-PT"/>
        </w:rPr>
        <w:t xml:space="preserve"> </w:t>
      </w:r>
      <w:r w:rsidR="00403547">
        <w:rPr>
          <w:rFonts w:ascii="Arial" w:hAnsi="Arial" w:cs="Arial"/>
          <w:sz w:val="14"/>
          <w:szCs w:val="14"/>
          <w:lang w:eastAsia="pt-PT"/>
        </w:rPr>
        <w:t>com</w:t>
      </w:r>
      <w:r w:rsidR="00403547" w:rsidRPr="00105C06">
        <w:rPr>
          <w:rFonts w:ascii="Arial" w:hAnsi="Arial" w:cs="Arial"/>
          <w:sz w:val="14"/>
          <w:szCs w:val="14"/>
          <w:lang w:eastAsia="pt-PT"/>
        </w:rPr>
        <w:t xml:space="preserve"> sistemas internos.</w:t>
      </w:r>
      <w:r w:rsidR="00403547">
        <w:rPr>
          <w:rFonts w:ascii="Arial" w:hAnsi="Arial" w:cs="Arial"/>
          <w:sz w:val="14"/>
          <w:szCs w:val="14"/>
          <w:lang w:eastAsia="pt-PT"/>
        </w:rPr>
        <w:t>do me</w:t>
      </w:r>
      <w:r w:rsidR="00403547" w:rsidRPr="00105C06">
        <w:rPr>
          <w:rFonts w:ascii="Arial" w:hAnsi="Arial" w:cs="Arial"/>
          <w:sz w:val="14"/>
          <w:szCs w:val="14"/>
          <w:lang w:eastAsia="pt-PT"/>
        </w:rPr>
        <w:t>mbro.</w:t>
      </w:r>
    </w:p>
    <w:p w14:paraId="338A2306" w14:textId="77777777" w:rsidR="00C415AF" w:rsidRPr="00403547" w:rsidRDefault="00C415AF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556E6F86" w14:textId="77777777" w:rsidR="00CA1670" w:rsidRPr="00403547" w:rsidRDefault="00CA1670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8B9596D" w14:textId="77777777" w:rsidR="00B24316" w:rsidRPr="00403547" w:rsidRDefault="00403547" w:rsidP="00B2431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403547">
        <w:rPr>
          <w:rFonts w:ascii="Arial" w:hAnsi="Arial" w:cs="Arial"/>
          <w:b/>
          <w:sz w:val="20"/>
          <w:szCs w:val="22"/>
          <w:lang w:eastAsia="pt-PT"/>
        </w:rPr>
        <w:t>Assinatura</w:t>
      </w:r>
      <w:r w:rsidR="00B24316" w:rsidRPr="00403547">
        <w:rPr>
          <w:rFonts w:ascii="Arial" w:hAnsi="Arial" w:cs="Arial"/>
          <w:b/>
          <w:sz w:val="20"/>
          <w:szCs w:val="22"/>
          <w:lang w:eastAsia="pt-PT"/>
        </w:rPr>
        <w:t xml:space="preserve">: </w:t>
      </w:r>
      <w:r w:rsidR="00B24316" w:rsidRPr="00403547">
        <w:rPr>
          <w:rFonts w:ascii="Arial" w:hAnsi="Arial" w:cs="Arial"/>
          <w:color w:val="808080"/>
          <w:sz w:val="20"/>
          <w:szCs w:val="22"/>
          <w:lang w:eastAsia="pt-PT"/>
        </w:rPr>
        <w:t xml:space="preserve"> _______________________________________________________________</w:t>
      </w:r>
      <w:r w:rsidR="006509F3" w:rsidRPr="00403547">
        <w:rPr>
          <w:rFonts w:ascii="Arial" w:hAnsi="Arial" w:cs="Arial"/>
          <w:color w:val="808080"/>
          <w:sz w:val="20"/>
          <w:szCs w:val="22"/>
          <w:lang w:eastAsia="pt-PT"/>
        </w:rPr>
        <w:t>______</w:t>
      </w:r>
      <w:r w:rsidR="00B24316" w:rsidRPr="00403547">
        <w:rPr>
          <w:rFonts w:ascii="Arial" w:hAnsi="Arial" w:cs="Arial"/>
          <w:b/>
          <w:sz w:val="20"/>
          <w:szCs w:val="22"/>
          <w:lang w:eastAsia="pt-PT"/>
        </w:rPr>
        <w:t xml:space="preserve">  </w:t>
      </w:r>
      <w:r w:rsidR="009B65DB" w:rsidRPr="00403547">
        <w:rPr>
          <w:rFonts w:ascii="Arial" w:hAnsi="Arial" w:cs="Arial"/>
          <w:b/>
          <w:sz w:val="20"/>
          <w:szCs w:val="22"/>
          <w:lang w:eastAsia="pt-PT"/>
        </w:rPr>
        <w:t xml:space="preserve">               </w:t>
      </w:r>
      <w:r w:rsidR="00906409" w:rsidRPr="00403547">
        <w:rPr>
          <w:rFonts w:ascii="Arial" w:hAnsi="Arial" w:cs="Arial"/>
          <w:b/>
          <w:sz w:val="20"/>
          <w:szCs w:val="22"/>
          <w:lang w:eastAsia="pt-PT"/>
        </w:rPr>
        <w:t xml:space="preserve">     </w:t>
      </w:r>
      <w:r w:rsidRPr="00403547">
        <w:rPr>
          <w:rFonts w:ascii="Arial" w:hAnsi="Arial" w:cs="Arial"/>
          <w:b/>
          <w:sz w:val="20"/>
          <w:szCs w:val="22"/>
          <w:lang w:eastAsia="pt-PT"/>
        </w:rPr>
        <w:t>Data</w:t>
      </w:r>
      <w:r w:rsidR="00C43FC1" w:rsidRPr="00403547">
        <w:rPr>
          <w:rFonts w:ascii="Arial" w:hAnsi="Arial" w:cs="Arial"/>
          <w:b/>
          <w:sz w:val="20"/>
          <w:szCs w:val="22"/>
          <w:lang w:eastAsia="pt-PT"/>
        </w:rPr>
        <w:t>:</w:t>
      </w:r>
      <w:r w:rsidR="00B24316" w:rsidRPr="00403547">
        <w:rPr>
          <w:rFonts w:ascii="Arial" w:hAnsi="Arial" w:cs="Arial"/>
          <w:sz w:val="20"/>
          <w:szCs w:val="22"/>
          <w:lang w:eastAsia="pt-PT"/>
        </w:rPr>
        <w:t xml:space="preserve">  </w:t>
      </w:r>
      <w:r w:rsidR="00B24316" w:rsidRPr="00403547">
        <w:rPr>
          <w:rFonts w:ascii="Arial" w:hAnsi="Arial" w:cs="Arial"/>
          <w:color w:val="808080"/>
          <w:sz w:val="20"/>
          <w:szCs w:val="22"/>
          <w:lang w:eastAsia="pt-PT"/>
        </w:rPr>
        <w:t>______</w:t>
      </w:r>
      <w:r w:rsidR="00B24316" w:rsidRPr="00403547">
        <w:rPr>
          <w:rFonts w:ascii="Arial" w:hAnsi="Arial" w:cs="Arial"/>
          <w:sz w:val="20"/>
          <w:szCs w:val="22"/>
          <w:lang w:eastAsia="pt-PT"/>
        </w:rPr>
        <w:t xml:space="preserve"> /</w:t>
      </w:r>
      <w:r w:rsidR="00B24316" w:rsidRPr="00403547">
        <w:rPr>
          <w:rFonts w:ascii="Arial" w:hAnsi="Arial" w:cs="Arial"/>
          <w:color w:val="808080"/>
          <w:sz w:val="20"/>
          <w:szCs w:val="22"/>
          <w:lang w:eastAsia="pt-PT"/>
        </w:rPr>
        <w:t>______</w:t>
      </w:r>
      <w:r w:rsidR="00B24316" w:rsidRPr="00403547">
        <w:rPr>
          <w:rFonts w:ascii="Arial" w:hAnsi="Arial" w:cs="Arial"/>
          <w:sz w:val="20"/>
          <w:szCs w:val="22"/>
        </w:rPr>
        <w:t xml:space="preserve"> /</w:t>
      </w:r>
      <w:r w:rsidR="00B24316" w:rsidRPr="00403547">
        <w:rPr>
          <w:rFonts w:ascii="Arial" w:hAnsi="Arial" w:cs="Arial"/>
          <w:color w:val="808080"/>
          <w:sz w:val="20"/>
          <w:szCs w:val="22"/>
        </w:rPr>
        <w:t xml:space="preserve">______   </w:t>
      </w:r>
      <w:r w:rsidR="00B24316" w:rsidRPr="00403547">
        <w:rPr>
          <w:rFonts w:ascii="Arial" w:hAnsi="Arial" w:cs="Arial"/>
          <w:sz w:val="20"/>
          <w:szCs w:val="22"/>
        </w:rPr>
        <w:t xml:space="preserve">        </w:t>
      </w:r>
    </w:p>
    <w:p w14:paraId="49A853BC" w14:textId="77777777" w:rsidR="00403547" w:rsidRPr="00105C06" w:rsidRDefault="00482F7F" w:rsidP="00403547">
      <w:pPr>
        <w:spacing w:line="360" w:lineRule="auto"/>
        <w:rPr>
          <w:rFonts w:ascii="Arial" w:hAnsi="Arial" w:cs="Arial"/>
          <w:sz w:val="12"/>
          <w:szCs w:val="14"/>
          <w:lang w:eastAsia="pt-PT"/>
        </w:rPr>
      </w:pPr>
      <w:r>
        <w:rPr>
          <w:rFonts w:ascii="Arial" w:hAnsi="Arial" w:cs="Arial"/>
          <w:i/>
          <w:sz w:val="16"/>
          <w:szCs w:val="18"/>
          <w:lang w:eastAsia="pt-PT"/>
        </w:rPr>
        <w:t>[Responsável do</w:t>
      </w:r>
      <w:r w:rsidR="00403547" w:rsidRPr="00105C06">
        <w:rPr>
          <w:rFonts w:ascii="Arial" w:hAnsi="Arial" w:cs="Arial"/>
          <w:i/>
          <w:sz w:val="16"/>
          <w:szCs w:val="18"/>
          <w:lang w:eastAsia="pt-PT"/>
        </w:rPr>
        <w:t xml:space="preserve"> </w:t>
      </w:r>
      <w:r>
        <w:rPr>
          <w:rFonts w:ascii="Arial" w:hAnsi="Arial" w:cs="Arial"/>
          <w:i/>
          <w:sz w:val="16"/>
          <w:szCs w:val="18"/>
          <w:lang w:eastAsia="pt-PT"/>
        </w:rPr>
        <w:t>Agente de Registo</w:t>
      </w:r>
      <w:r w:rsidR="00403547" w:rsidRPr="00105C06">
        <w:rPr>
          <w:rFonts w:ascii="Arial" w:hAnsi="Arial" w:cs="Arial"/>
          <w:i/>
          <w:sz w:val="16"/>
          <w:szCs w:val="18"/>
          <w:lang w:eastAsia="pt-PT"/>
        </w:rPr>
        <w:t xml:space="preserve"> / Responsáve</w:t>
      </w:r>
      <w:r>
        <w:rPr>
          <w:rFonts w:ascii="Arial" w:hAnsi="Arial" w:cs="Arial"/>
          <w:i/>
          <w:sz w:val="16"/>
          <w:szCs w:val="18"/>
          <w:lang w:eastAsia="pt-PT"/>
        </w:rPr>
        <w:t>l de Compensação</w:t>
      </w:r>
      <w:r w:rsidR="00F6026D">
        <w:rPr>
          <w:rFonts w:ascii="Arial" w:hAnsi="Arial" w:cs="Arial"/>
          <w:i/>
          <w:sz w:val="16"/>
          <w:szCs w:val="18"/>
          <w:lang w:eastAsia="pt-PT"/>
        </w:rPr>
        <w:t xml:space="preserve"> do Membro Compensador</w:t>
      </w:r>
      <w:r>
        <w:rPr>
          <w:rFonts w:ascii="Arial" w:hAnsi="Arial" w:cs="Arial"/>
          <w:i/>
          <w:sz w:val="16"/>
          <w:szCs w:val="18"/>
          <w:lang w:eastAsia="pt-PT"/>
        </w:rPr>
        <w:t xml:space="preserve"> / Responsável do Agente de </w:t>
      </w:r>
      <w:r w:rsidR="00403547">
        <w:rPr>
          <w:rFonts w:ascii="Arial" w:hAnsi="Arial" w:cs="Arial"/>
          <w:i/>
          <w:sz w:val="16"/>
          <w:szCs w:val="18"/>
          <w:lang w:eastAsia="pt-PT"/>
        </w:rPr>
        <w:t>Liquidação</w:t>
      </w:r>
      <w:r w:rsidR="00403547" w:rsidRPr="00105C06">
        <w:rPr>
          <w:rFonts w:ascii="Arial" w:hAnsi="Arial" w:cs="Arial"/>
          <w:i/>
          <w:sz w:val="16"/>
          <w:szCs w:val="18"/>
          <w:lang w:eastAsia="pt-PT"/>
        </w:rPr>
        <w:t>]</w:t>
      </w:r>
      <w:r w:rsidR="00403547" w:rsidRPr="00105C06">
        <w:rPr>
          <w:rFonts w:ascii="Arial" w:hAnsi="Arial" w:cs="Arial"/>
          <w:bCs/>
          <w:i/>
          <w:sz w:val="16"/>
          <w:szCs w:val="18"/>
          <w:vertAlign w:val="superscript"/>
        </w:rPr>
        <w:t>)</w:t>
      </w:r>
    </w:p>
    <w:p w14:paraId="59A1226B" w14:textId="77777777" w:rsidR="00B24316" w:rsidRPr="00403547" w:rsidRDefault="00B24316" w:rsidP="00403547">
      <w:pPr>
        <w:spacing w:line="360" w:lineRule="auto"/>
        <w:rPr>
          <w:rFonts w:ascii="Arial" w:hAnsi="Arial" w:cs="Arial"/>
          <w:sz w:val="14"/>
          <w:szCs w:val="14"/>
          <w:lang w:eastAsia="pt-PT"/>
        </w:rPr>
      </w:pPr>
    </w:p>
    <w:sectPr w:rsidR="00B24316" w:rsidRPr="00403547" w:rsidSect="00F0068A">
      <w:headerReference w:type="default" r:id="rId7"/>
      <w:footerReference w:type="default" r:id="rId8"/>
      <w:pgSz w:w="16838" w:h="11906" w:orient="landscape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3C4C" w14:textId="77777777" w:rsidR="000D5763" w:rsidRDefault="000D5763">
      <w:r>
        <w:separator/>
      </w:r>
    </w:p>
  </w:endnote>
  <w:endnote w:type="continuationSeparator" w:id="0">
    <w:p w14:paraId="24F1A059" w14:textId="77777777" w:rsidR="000D5763" w:rsidRDefault="000D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EB5C" w14:textId="77777777" w:rsidR="00F0068A" w:rsidRPr="00F0068A" w:rsidRDefault="00F0068A" w:rsidP="00F0068A">
    <w:pPr>
      <w:pStyle w:val="Rodap"/>
      <w:pBdr>
        <w:top w:val="single" w:sz="4" w:space="2" w:color="92D050"/>
      </w:pBdr>
      <w:tabs>
        <w:tab w:val="right" w:pos="9214"/>
      </w:tabs>
      <w:ind w:right="-143"/>
      <w:rPr>
        <w:rFonts w:ascii="Arial" w:hAnsi="Arial" w:cs="Arial"/>
        <w:color w:val="BFBFBF"/>
        <w:sz w:val="14"/>
        <w:szCs w:val="14"/>
        <w:lang w:val="en-GB"/>
      </w:rPr>
    </w:pPr>
    <w:bookmarkStart w:id="0" w:name="_Hlk204611958"/>
    <w:bookmarkStart w:id="1" w:name="_Hlk204611959"/>
    <w:bookmarkStart w:id="2" w:name="_Hlk204612988"/>
    <w:bookmarkStart w:id="3" w:name="_Hlk204612989"/>
    <w:r w:rsidRPr="00F0068A">
      <w:rPr>
        <w:rFonts w:ascii="Arial" w:hAnsi="Arial" w:cs="Arial"/>
        <w:color w:val="BFBFBF"/>
        <w:sz w:val="14"/>
        <w:szCs w:val="14"/>
        <w:lang w:val="en-GB"/>
      </w:rPr>
      <w:t>OMIClear, C.C., S.A.</w:t>
    </w:r>
    <w:r w:rsidRPr="00F0068A">
      <w:rPr>
        <w:rFonts w:ascii="Arial" w:hAnsi="Arial" w:cs="Arial"/>
        <w:color w:val="BFBFBF"/>
        <w:sz w:val="14"/>
        <w:szCs w:val="14"/>
        <w:lang w:val="en-GB"/>
      </w:rPr>
      <w:tab/>
    </w:r>
    <w:r w:rsidRPr="00F0068A">
      <w:rPr>
        <w:rFonts w:ascii="Arial" w:hAnsi="Arial" w:cs="Arial"/>
        <w:color w:val="BFBFBF"/>
        <w:sz w:val="14"/>
        <w:szCs w:val="14"/>
        <w:lang w:val="en-GB"/>
      </w:rPr>
      <w:tab/>
    </w:r>
  </w:p>
  <w:p w14:paraId="3C9717B1" w14:textId="77777777" w:rsidR="00F0068A" w:rsidRPr="00F0068A" w:rsidRDefault="00F0068A" w:rsidP="00F0068A">
    <w:pPr>
      <w:pStyle w:val="Rodap"/>
      <w:rPr>
        <w:rFonts w:ascii="Arial" w:hAnsi="Arial" w:cs="Arial"/>
        <w:color w:val="BFBFBF"/>
        <w:sz w:val="14"/>
        <w:szCs w:val="14"/>
      </w:rPr>
    </w:pPr>
    <w:r w:rsidRPr="00F0068A">
      <w:rPr>
        <w:rFonts w:ascii="Arial" w:hAnsi="Arial" w:cs="Arial"/>
        <w:color w:val="BFBFBF"/>
        <w:sz w:val="14"/>
        <w:szCs w:val="14"/>
      </w:rPr>
      <w:t xml:space="preserve">Avenida da República, n. º23, 4º Piso, 1050-185 Lisboa, Portugal </w:t>
    </w:r>
  </w:p>
  <w:p w14:paraId="0B74B107" w14:textId="77777777" w:rsidR="00F0068A" w:rsidRPr="00F0068A" w:rsidRDefault="00F0068A" w:rsidP="00F0068A">
    <w:pPr>
      <w:pStyle w:val="Rodap"/>
      <w:rPr>
        <w:rFonts w:ascii="Arial" w:hAnsi="Arial" w:cs="Arial"/>
        <w:color w:val="BFBFBF"/>
        <w:sz w:val="14"/>
        <w:szCs w:val="14"/>
      </w:rPr>
    </w:pPr>
    <w:r w:rsidRPr="00F0068A">
      <w:rPr>
        <w:rFonts w:ascii="Arial" w:hAnsi="Arial" w:cs="Arial"/>
        <w:color w:val="BFBFBF"/>
        <w:sz w:val="14"/>
        <w:szCs w:val="14"/>
      </w:rPr>
      <w:t xml:space="preserve">Tel.: +351 210006020  </w:t>
    </w:r>
    <w:r w:rsidRPr="00F0068A">
      <w:rPr>
        <w:rFonts w:ascii="Arial" w:hAnsi="Arial" w:cs="Arial"/>
        <w:color w:val="BFBFBF"/>
        <w:sz w:val="14"/>
        <w:szCs w:val="14"/>
      </w:rPr>
      <w:sym w:font="Wingdings" w:char="F09F"/>
    </w:r>
    <w:r w:rsidRPr="00F0068A">
      <w:rPr>
        <w:rFonts w:ascii="Arial" w:hAnsi="Arial" w:cs="Arial"/>
        <w:color w:val="BFBFBF"/>
        <w:sz w:val="14"/>
        <w:szCs w:val="14"/>
      </w:rPr>
      <w:t xml:space="preserve">  E-mail: </w:t>
    </w:r>
    <w:bookmarkEnd w:id="0"/>
    <w:bookmarkEnd w:id="1"/>
    <w:bookmarkEnd w:id="2"/>
    <w:bookmarkEnd w:id="3"/>
    <w:r w:rsidRPr="00F0068A">
      <w:rPr>
        <w:rFonts w:ascii="Arial" w:hAnsi="Arial" w:cs="Arial"/>
        <w:color w:val="BFBFBF"/>
        <w:sz w:val="14"/>
        <w:szCs w:val="14"/>
      </w:rPr>
      <w:t>clearing@omiclear.pt</w:t>
    </w:r>
  </w:p>
  <w:p w14:paraId="509404AC" w14:textId="61ED5605" w:rsidR="00297055" w:rsidRPr="00F0068A" w:rsidRDefault="00297055" w:rsidP="00F00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19A6" w14:textId="77777777" w:rsidR="000D5763" w:rsidRDefault="000D5763">
      <w:r>
        <w:separator/>
      </w:r>
    </w:p>
  </w:footnote>
  <w:footnote w:type="continuationSeparator" w:id="0">
    <w:p w14:paraId="0FCF87D7" w14:textId="77777777" w:rsidR="000D5763" w:rsidRDefault="000D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C239" w14:textId="72E646E1" w:rsidR="00297055" w:rsidRDefault="000D5763" w:rsidP="006F27A7">
    <w:pPr>
      <w:pStyle w:val="Cabealho"/>
      <w:ind w:right="111"/>
      <w:jc w:val="right"/>
    </w:pPr>
    <w:r>
      <w:rPr>
        <w:noProof/>
      </w:rPr>
      <w:pict w14:anchorId="3D17C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604.15pt;margin-top:-1.95pt;width:119.25pt;height:30pt;z-index:-251656192;mso-position-horizontal-relative:text;mso-position-vertical-relative:text" wrapcoords="8423 4320 2174 7020 815 8640 815 12960 1358 17280 1494 17280 19970 17280 19970 12960 20921 8100 20106 7020 13721 4320 8423 4320">
          <v:imagedata r:id="rId1" o:title="OMIClear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2E2"/>
    <w:multiLevelType w:val="hybridMultilevel"/>
    <w:tmpl w:val="2C6ED47A"/>
    <w:lvl w:ilvl="0" w:tplc="020A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59595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6536D"/>
    <w:multiLevelType w:val="hybridMultilevel"/>
    <w:tmpl w:val="3A90F6E6"/>
    <w:lvl w:ilvl="0" w:tplc="977292CC">
      <w:start w:val="1"/>
      <w:numFmt w:val="decimal"/>
      <w:lvlText w:val="(%1)"/>
      <w:lvlJc w:val="left"/>
      <w:pPr>
        <w:tabs>
          <w:tab w:val="num" w:pos="688"/>
        </w:tabs>
        <w:ind w:left="6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2" w15:restartNumberingAfterBreak="0">
    <w:nsid w:val="1E4C08E9"/>
    <w:multiLevelType w:val="hybridMultilevel"/>
    <w:tmpl w:val="97341124"/>
    <w:lvl w:ilvl="0" w:tplc="C7520B3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B756F6"/>
    <w:multiLevelType w:val="hybridMultilevel"/>
    <w:tmpl w:val="FC64248A"/>
    <w:lvl w:ilvl="0" w:tplc="0A387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10C48E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7326F"/>
    <w:multiLevelType w:val="hybridMultilevel"/>
    <w:tmpl w:val="666E2654"/>
    <w:lvl w:ilvl="0" w:tplc="6AF4A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12343"/>
    <w:multiLevelType w:val="hybridMultilevel"/>
    <w:tmpl w:val="AC62BA92"/>
    <w:lvl w:ilvl="0" w:tplc="85FA6F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709424">
    <w:abstractNumId w:val="2"/>
  </w:num>
  <w:num w:numId="2" w16cid:durableId="1134566617">
    <w:abstractNumId w:val="5"/>
  </w:num>
  <w:num w:numId="3" w16cid:durableId="1242328797">
    <w:abstractNumId w:val="4"/>
  </w:num>
  <w:num w:numId="4" w16cid:durableId="602957974">
    <w:abstractNumId w:val="1"/>
  </w:num>
  <w:num w:numId="5" w16cid:durableId="1038698154">
    <w:abstractNumId w:val="3"/>
  </w:num>
  <w:num w:numId="6" w16cid:durableId="66539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9D8"/>
    <w:rsid w:val="000139D2"/>
    <w:rsid w:val="0003069A"/>
    <w:rsid w:val="000343A4"/>
    <w:rsid w:val="00037946"/>
    <w:rsid w:val="00045212"/>
    <w:rsid w:val="00046CF7"/>
    <w:rsid w:val="00055529"/>
    <w:rsid w:val="00055A11"/>
    <w:rsid w:val="00056056"/>
    <w:rsid w:val="00070DF3"/>
    <w:rsid w:val="00083106"/>
    <w:rsid w:val="000A2B99"/>
    <w:rsid w:val="000A2DC0"/>
    <w:rsid w:val="000A4BF0"/>
    <w:rsid w:val="000B2484"/>
    <w:rsid w:val="000D127F"/>
    <w:rsid w:val="000D5763"/>
    <w:rsid w:val="000D748F"/>
    <w:rsid w:val="000E4254"/>
    <w:rsid w:val="000F28E1"/>
    <w:rsid w:val="000F329A"/>
    <w:rsid w:val="000F7E47"/>
    <w:rsid w:val="00115E33"/>
    <w:rsid w:val="00115E5F"/>
    <w:rsid w:val="00120D06"/>
    <w:rsid w:val="0012765A"/>
    <w:rsid w:val="00130A53"/>
    <w:rsid w:val="00130CC7"/>
    <w:rsid w:val="00136992"/>
    <w:rsid w:val="00153F49"/>
    <w:rsid w:val="00174044"/>
    <w:rsid w:val="00195E9E"/>
    <w:rsid w:val="001A0725"/>
    <w:rsid w:val="001A09FE"/>
    <w:rsid w:val="001A2EE4"/>
    <w:rsid w:val="001B4CCE"/>
    <w:rsid w:val="001C1B08"/>
    <w:rsid w:val="001E1DC8"/>
    <w:rsid w:val="001E6157"/>
    <w:rsid w:val="00211F5D"/>
    <w:rsid w:val="002128B7"/>
    <w:rsid w:val="00257ACE"/>
    <w:rsid w:val="00260DBA"/>
    <w:rsid w:val="0026751A"/>
    <w:rsid w:val="0026778F"/>
    <w:rsid w:val="00267F98"/>
    <w:rsid w:val="002744FE"/>
    <w:rsid w:val="00287867"/>
    <w:rsid w:val="00297055"/>
    <w:rsid w:val="002A1971"/>
    <w:rsid w:val="002A2114"/>
    <w:rsid w:val="002A53A8"/>
    <w:rsid w:val="00301F79"/>
    <w:rsid w:val="00320B26"/>
    <w:rsid w:val="003229D8"/>
    <w:rsid w:val="00332140"/>
    <w:rsid w:val="003415C3"/>
    <w:rsid w:val="003505B7"/>
    <w:rsid w:val="003609EA"/>
    <w:rsid w:val="00363101"/>
    <w:rsid w:val="0039411A"/>
    <w:rsid w:val="003B3E14"/>
    <w:rsid w:val="003C409C"/>
    <w:rsid w:val="003E6512"/>
    <w:rsid w:val="00403547"/>
    <w:rsid w:val="00404474"/>
    <w:rsid w:val="00416CC3"/>
    <w:rsid w:val="004404FD"/>
    <w:rsid w:val="004525EA"/>
    <w:rsid w:val="004531C0"/>
    <w:rsid w:val="00454389"/>
    <w:rsid w:val="00454918"/>
    <w:rsid w:val="00482F7F"/>
    <w:rsid w:val="004920AE"/>
    <w:rsid w:val="00492D64"/>
    <w:rsid w:val="00493EEE"/>
    <w:rsid w:val="004A5CC0"/>
    <w:rsid w:val="004B4095"/>
    <w:rsid w:val="004B4306"/>
    <w:rsid w:val="004C18BD"/>
    <w:rsid w:val="004C25AE"/>
    <w:rsid w:val="004C3558"/>
    <w:rsid w:val="004C53EB"/>
    <w:rsid w:val="005117FB"/>
    <w:rsid w:val="00517A6D"/>
    <w:rsid w:val="00524952"/>
    <w:rsid w:val="005508B5"/>
    <w:rsid w:val="00557518"/>
    <w:rsid w:val="00580F30"/>
    <w:rsid w:val="00590A99"/>
    <w:rsid w:val="005A02DF"/>
    <w:rsid w:val="005A0B22"/>
    <w:rsid w:val="005A0E8E"/>
    <w:rsid w:val="005D2152"/>
    <w:rsid w:val="005D355A"/>
    <w:rsid w:val="005D3BAF"/>
    <w:rsid w:val="00624C3B"/>
    <w:rsid w:val="00626248"/>
    <w:rsid w:val="006312A4"/>
    <w:rsid w:val="006509F3"/>
    <w:rsid w:val="00650FDF"/>
    <w:rsid w:val="006512BC"/>
    <w:rsid w:val="0065295F"/>
    <w:rsid w:val="00656C3F"/>
    <w:rsid w:val="00657E53"/>
    <w:rsid w:val="0066646E"/>
    <w:rsid w:val="00684CA3"/>
    <w:rsid w:val="006A392E"/>
    <w:rsid w:val="006A425E"/>
    <w:rsid w:val="006B1FA5"/>
    <w:rsid w:val="006B2F84"/>
    <w:rsid w:val="006B478F"/>
    <w:rsid w:val="006C3857"/>
    <w:rsid w:val="006D5A0E"/>
    <w:rsid w:val="006D7353"/>
    <w:rsid w:val="006E5243"/>
    <w:rsid w:val="006E6AAB"/>
    <w:rsid w:val="006E7232"/>
    <w:rsid w:val="006F27A7"/>
    <w:rsid w:val="00700BF2"/>
    <w:rsid w:val="00710BE9"/>
    <w:rsid w:val="00712959"/>
    <w:rsid w:val="00740032"/>
    <w:rsid w:val="007B65D8"/>
    <w:rsid w:val="007D2728"/>
    <w:rsid w:val="007E0120"/>
    <w:rsid w:val="007E09F6"/>
    <w:rsid w:val="007E0AFD"/>
    <w:rsid w:val="007E519A"/>
    <w:rsid w:val="007F4CEB"/>
    <w:rsid w:val="00804102"/>
    <w:rsid w:val="00804299"/>
    <w:rsid w:val="00804CB0"/>
    <w:rsid w:val="008262B4"/>
    <w:rsid w:val="008300F9"/>
    <w:rsid w:val="00847331"/>
    <w:rsid w:val="00847E4F"/>
    <w:rsid w:val="00871D8C"/>
    <w:rsid w:val="00877373"/>
    <w:rsid w:val="00897CC2"/>
    <w:rsid w:val="008B48DC"/>
    <w:rsid w:val="008C0367"/>
    <w:rsid w:val="008D46CB"/>
    <w:rsid w:val="008E644B"/>
    <w:rsid w:val="008E65D9"/>
    <w:rsid w:val="008E793D"/>
    <w:rsid w:val="00906409"/>
    <w:rsid w:val="00914BD4"/>
    <w:rsid w:val="009216BF"/>
    <w:rsid w:val="009258F3"/>
    <w:rsid w:val="0093249B"/>
    <w:rsid w:val="00933403"/>
    <w:rsid w:val="00935740"/>
    <w:rsid w:val="0095324E"/>
    <w:rsid w:val="00954193"/>
    <w:rsid w:val="0095783E"/>
    <w:rsid w:val="009767D6"/>
    <w:rsid w:val="00985C9F"/>
    <w:rsid w:val="009A0626"/>
    <w:rsid w:val="009B0B0A"/>
    <w:rsid w:val="009B65DB"/>
    <w:rsid w:val="009C379B"/>
    <w:rsid w:val="009C5D6C"/>
    <w:rsid w:val="009E466F"/>
    <w:rsid w:val="009E4E1F"/>
    <w:rsid w:val="009F60AD"/>
    <w:rsid w:val="00A07C1E"/>
    <w:rsid w:val="00A12050"/>
    <w:rsid w:val="00A23873"/>
    <w:rsid w:val="00A2415A"/>
    <w:rsid w:val="00A2568D"/>
    <w:rsid w:val="00A4372C"/>
    <w:rsid w:val="00A476EF"/>
    <w:rsid w:val="00A53C22"/>
    <w:rsid w:val="00A57A5A"/>
    <w:rsid w:val="00A75090"/>
    <w:rsid w:val="00A909C9"/>
    <w:rsid w:val="00A96280"/>
    <w:rsid w:val="00A9742A"/>
    <w:rsid w:val="00AA52A4"/>
    <w:rsid w:val="00AA683C"/>
    <w:rsid w:val="00AB29B4"/>
    <w:rsid w:val="00AD4636"/>
    <w:rsid w:val="00AD6184"/>
    <w:rsid w:val="00AE7BB6"/>
    <w:rsid w:val="00B163A4"/>
    <w:rsid w:val="00B24316"/>
    <w:rsid w:val="00B34DDF"/>
    <w:rsid w:val="00B37F90"/>
    <w:rsid w:val="00B43CA7"/>
    <w:rsid w:val="00B50481"/>
    <w:rsid w:val="00B6248B"/>
    <w:rsid w:val="00B72072"/>
    <w:rsid w:val="00B8515D"/>
    <w:rsid w:val="00B90245"/>
    <w:rsid w:val="00BA00DD"/>
    <w:rsid w:val="00BA78CE"/>
    <w:rsid w:val="00BB3D35"/>
    <w:rsid w:val="00BD0998"/>
    <w:rsid w:val="00BD5DAA"/>
    <w:rsid w:val="00BE4E9B"/>
    <w:rsid w:val="00BF30BA"/>
    <w:rsid w:val="00BF4574"/>
    <w:rsid w:val="00C00BAB"/>
    <w:rsid w:val="00C018B3"/>
    <w:rsid w:val="00C032EF"/>
    <w:rsid w:val="00C415AF"/>
    <w:rsid w:val="00C439D7"/>
    <w:rsid w:val="00C43FC1"/>
    <w:rsid w:val="00C55A2E"/>
    <w:rsid w:val="00C77350"/>
    <w:rsid w:val="00C8162D"/>
    <w:rsid w:val="00C84588"/>
    <w:rsid w:val="00CA0038"/>
    <w:rsid w:val="00CA1670"/>
    <w:rsid w:val="00CA4074"/>
    <w:rsid w:val="00CA7196"/>
    <w:rsid w:val="00CB4DAF"/>
    <w:rsid w:val="00CC7E9B"/>
    <w:rsid w:val="00CF3227"/>
    <w:rsid w:val="00D00D77"/>
    <w:rsid w:val="00D05A05"/>
    <w:rsid w:val="00D109CA"/>
    <w:rsid w:val="00D24424"/>
    <w:rsid w:val="00D3463D"/>
    <w:rsid w:val="00D42854"/>
    <w:rsid w:val="00D53823"/>
    <w:rsid w:val="00D808E6"/>
    <w:rsid w:val="00DA26DF"/>
    <w:rsid w:val="00DA556B"/>
    <w:rsid w:val="00DB02FF"/>
    <w:rsid w:val="00DC22AE"/>
    <w:rsid w:val="00DD62BB"/>
    <w:rsid w:val="00DE1DBC"/>
    <w:rsid w:val="00DE4A35"/>
    <w:rsid w:val="00DE58FD"/>
    <w:rsid w:val="00DE7FDD"/>
    <w:rsid w:val="00E02609"/>
    <w:rsid w:val="00E0795B"/>
    <w:rsid w:val="00E1407E"/>
    <w:rsid w:val="00E161E5"/>
    <w:rsid w:val="00E456EA"/>
    <w:rsid w:val="00E61E26"/>
    <w:rsid w:val="00E61EEE"/>
    <w:rsid w:val="00E659CC"/>
    <w:rsid w:val="00E8796F"/>
    <w:rsid w:val="00E93F6C"/>
    <w:rsid w:val="00E976E9"/>
    <w:rsid w:val="00EA076F"/>
    <w:rsid w:val="00EC4321"/>
    <w:rsid w:val="00EE6312"/>
    <w:rsid w:val="00EF3ACC"/>
    <w:rsid w:val="00EF6AB9"/>
    <w:rsid w:val="00F0068A"/>
    <w:rsid w:val="00F05D28"/>
    <w:rsid w:val="00F07024"/>
    <w:rsid w:val="00F238C4"/>
    <w:rsid w:val="00F303A1"/>
    <w:rsid w:val="00F33149"/>
    <w:rsid w:val="00F37C36"/>
    <w:rsid w:val="00F53F7D"/>
    <w:rsid w:val="00F6026D"/>
    <w:rsid w:val="00F72E63"/>
    <w:rsid w:val="00F80B42"/>
    <w:rsid w:val="00F837DE"/>
    <w:rsid w:val="00F9363B"/>
    <w:rsid w:val="00FA54DB"/>
    <w:rsid w:val="00FB3FCC"/>
    <w:rsid w:val="00FC072B"/>
    <w:rsid w:val="00FD2520"/>
    <w:rsid w:val="00FE5E26"/>
    <w:rsid w:val="00FF2D8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EE4B0"/>
  <w15:chartTrackingRefBased/>
  <w15:docId w15:val="{84904756-9C9D-4537-B799-15198C96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9D8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3229D8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exto">
    <w:name w:val="texto"/>
    <w:basedOn w:val="Normal"/>
    <w:rsid w:val="003229D8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table" w:customStyle="1" w:styleId="Tabelacomgrelha">
    <w:name w:val="Tabela com grelha"/>
    <w:basedOn w:val="Tabelanormal"/>
    <w:rsid w:val="0032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34D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E6AAB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rsid w:val="006E6AAB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link w:val="Corpodetexto2Carter"/>
    <w:rsid w:val="00297055"/>
    <w:rPr>
      <w:rFonts w:ascii="Arial" w:hAnsi="Arial" w:cs="Arial"/>
      <w:sz w:val="22"/>
    </w:rPr>
  </w:style>
  <w:style w:type="character" w:styleId="Nmerodepgina">
    <w:name w:val="page number"/>
    <w:basedOn w:val="Tipodeletrapredefinidodopargrafo"/>
    <w:rsid w:val="00E1407E"/>
  </w:style>
  <w:style w:type="character" w:customStyle="1" w:styleId="Corpodetexto2Carter">
    <w:name w:val="Corpo de texto 2 Caráter"/>
    <w:link w:val="Corpodetexto2"/>
    <w:rsid w:val="00F238C4"/>
    <w:rPr>
      <w:rFonts w:ascii="Arial" w:hAnsi="Arial" w:cs="Arial"/>
      <w:sz w:val="22"/>
      <w:szCs w:val="24"/>
      <w:lang w:eastAsia="en-US"/>
    </w:rPr>
  </w:style>
  <w:style w:type="character" w:customStyle="1" w:styleId="RodapCarter">
    <w:name w:val="Rodapé Caráter"/>
    <w:link w:val="Rodap"/>
    <w:rsid w:val="00F0068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ADMISSÃO DE MEMBRO COMPENSADOR</vt:lpstr>
    </vt:vector>
  </TitlesOfParts>
  <Company>REN, SA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ADMISSÃO DE MEMBRO COMPENSADOR</dc:title>
  <dc:subject/>
  <dc:creator>aclaro</dc:creator>
  <cp:keywords/>
  <cp:lastModifiedBy>Carina Oliveira Gonçalves [OMIP]</cp:lastModifiedBy>
  <cp:revision>4</cp:revision>
  <cp:lastPrinted>2008-10-06T13:39:00Z</cp:lastPrinted>
  <dcterms:created xsi:type="dcterms:W3CDTF">2020-01-02T11:18:00Z</dcterms:created>
  <dcterms:modified xsi:type="dcterms:W3CDTF">2026-04-21T14:15:00Z</dcterms:modified>
</cp:coreProperties>
</file>