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95A" w:rsidRPr="000662D9" w:rsidRDefault="005D495A" w:rsidP="005D495A">
      <w:pPr>
        <w:pStyle w:val="Cabealho1"/>
        <w:rPr>
          <w:color w:val="92D050"/>
          <w:sz w:val="28"/>
          <w:szCs w:val="28"/>
        </w:rPr>
      </w:pPr>
      <w:r w:rsidRPr="000662D9">
        <w:rPr>
          <w:color w:val="92D050"/>
          <w:sz w:val="28"/>
          <w:szCs w:val="28"/>
        </w:rPr>
        <w:t xml:space="preserve">Model </w:t>
      </w:r>
      <w:r w:rsidR="00B23BE2" w:rsidRPr="000662D9">
        <w:rPr>
          <w:color w:val="92D050"/>
          <w:sz w:val="28"/>
          <w:szCs w:val="28"/>
        </w:rPr>
        <w:t>C</w:t>
      </w:r>
      <w:r w:rsidR="00AF3D6B">
        <w:rPr>
          <w:color w:val="92D050"/>
          <w:sz w:val="28"/>
          <w:szCs w:val="28"/>
        </w:rPr>
        <w:t>40</w:t>
      </w:r>
    </w:p>
    <w:p w:rsidR="000047C3" w:rsidRPr="00BF530A" w:rsidRDefault="00BF530A" w:rsidP="000047C3">
      <w:pPr>
        <w:spacing w:line="360" w:lineRule="auto"/>
        <w:ind w:right="-284"/>
        <w:jc w:val="center"/>
        <w:rPr>
          <w:rFonts w:ascii="Arial" w:hAnsi="Arial" w:cs="Arial"/>
          <w:b/>
          <w:color w:val="7F7F7F"/>
          <w:lang w:val="en-US"/>
        </w:rPr>
      </w:pPr>
      <w:r w:rsidRPr="00071E0F">
        <w:rPr>
          <w:rFonts w:ascii="Arial" w:hAnsi="Arial" w:cs="Arial"/>
          <w:b/>
          <w:color w:val="7F7F7F"/>
        </w:rPr>
        <w:t>Informa</w:t>
      </w:r>
      <w:r>
        <w:rPr>
          <w:rFonts w:ascii="Arial" w:hAnsi="Arial" w:cs="Arial"/>
          <w:b/>
          <w:color w:val="7F7F7F"/>
        </w:rPr>
        <w:t xml:space="preserve">tion </w:t>
      </w:r>
      <w:r w:rsidRPr="00C80BFE">
        <w:rPr>
          <w:rFonts w:ascii="Arial" w:hAnsi="Arial" w:cs="Arial"/>
          <w:b/>
          <w:color w:val="7F7F7F"/>
        </w:rPr>
        <w:t>on the Overall Exposure to other Central Counterparties</w:t>
      </w:r>
      <w:r w:rsidRPr="00BF530A">
        <w:rPr>
          <w:rFonts w:ascii="Arial" w:hAnsi="Arial" w:cs="Arial"/>
          <w:b/>
          <w:color w:val="7F7F7F"/>
          <w:lang w:val="en-US"/>
        </w:rPr>
        <w:t xml:space="preserve"> </w:t>
      </w:r>
      <w:r w:rsidR="000047C3" w:rsidRPr="00BF530A">
        <w:rPr>
          <w:rFonts w:ascii="Arial" w:hAnsi="Arial" w:cs="Arial"/>
          <w:b/>
          <w:color w:val="7F7F7F"/>
          <w:lang w:val="en-US"/>
        </w:rPr>
        <w:t>(CCP)</w:t>
      </w:r>
    </w:p>
    <w:p w:rsidR="005D495A" w:rsidRPr="00BF530A" w:rsidRDefault="005D495A" w:rsidP="005D495A">
      <w:pPr>
        <w:jc w:val="center"/>
        <w:rPr>
          <w:rFonts w:ascii="Arial" w:hAnsi="Arial" w:cs="Arial"/>
          <w:b/>
          <w:sz w:val="22"/>
          <w:lang w:val="en-US"/>
        </w:rPr>
      </w:pPr>
    </w:p>
    <w:p w:rsidR="005D495A" w:rsidRPr="00BF530A" w:rsidRDefault="005D495A" w:rsidP="005D495A">
      <w:pPr>
        <w:rPr>
          <w:rFonts w:ascii="Arial" w:hAnsi="Arial" w:cs="Arial"/>
          <w:sz w:val="20"/>
          <w:lang w:val="en-US"/>
        </w:rPr>
      </w:pPr>
    </w:p>
    <w:p w:rsidR="005D495A" w:rsidRPr="00BF530A" w:rsidRDefault="005D495A" w:rsidP="005D495A">
      <w:pPr>
        <w:rPr>
          <w:rFonts w:ascii="Arial" w:hAnsi="Arial" w:cs="Arial"/>
          <w:sz w:val="22"/>
          <w:szCs w:val="20"/>
          <w:lang w:val="en-US" w:eastAsia="pt-PT"/>
        </w:rPr>
      </w:pPr>
    </w:p>
    <w:p w:rsidR="00176E15" w:rsidRPr="00BF530A" w:rsidRDefault="00176E15" w:rsidP="005D495A">
      <w:pPr>
        <w:rPr>
          <w:rFonts w:ascii="Arial" w:hAnsi="Arial" w:cs="Arial"/>
          <w:sz w:val="22"/>
          <w:szCs w:val="20"/>
          <w:lang w:val="en-US" w:eastAsia="pt-PT"/>
        </w:rPr>
      </w:pPr>
    </w:p>
    <w:p w:rsidR="00176E15" w:rsidRPr="00BF530A" w:rsidRDefault="00176E15" w:rsidP="005D495A">
      <w:pPr>
        <w:rPr>
          <w:rFonts w:ascii="Arial" w:hAnsi="Arial" w:cs="Arial"/>
          <w:sz w:val="22"/>
          <w:szCs w:val="20"/>
          <w:lang w:val="en-US" w:eastAsia="pt-PT"/>
        </w:rPr>
      </w:pPr>
    </w:p>
    <w:p w:rsidR="00B23BE2" w:rsidRPr="009F03CD" w:rsidRDefault="00BF530A" w:rsidP="00B23BE2">
      <w:pPr>
        <w:pStyle w:val="texto"/>
        <w:spacing w:before="0" w:after="0" w:line="360" w:lineRule="auto"/>
        <w:ind w:firstLine="0"/>
        <w:jc w:val="left"/>
        <w:rPr>
          <w:rFonts w:cs="Arial"/>
          <w:sz w:val="20"/>
          <w:szCs w:val="18"/>
        </w:rPr>
      </w:pPr>
      <w:r>
        <w:rPr>
          <w:rFonts w:cs="Arial"/>
          <w:b/>
          <w:sz w:val="22"/>
          <w:szCs w:val="22"/>
          <w:lang w:eastAsia="en-US"/>
        </w:rPr>
        <w:t xml:space="preserve">Clearing </w:t>
      </w:r>
      <w:proofErr w:type="spellStart"/>
      <w:r>
        <w:rPr>
          <w:rFonts w:cs="Arial"/>
          <w:b/>
          <w:sz w:val="22"/>
          <w:szCs w:val="22"/>
          <w:lang w:eastAsia="en-US"/>
        </w:rPr>
        <w:t>Member</w:t>
      </w:r>
      <w:proofErr w:type="spellEnd"/>
      <w:r w:rsidR="00B23BE2" w:rsidRPr="009F03CD">
        <w:rPr>
          <w:rFonts w:cs="Arial"/>
          <w:b/>
          <w:sz w:val="22"/>
          <w:szCs w:val="22"/>
          <w:lang w:eastAsia="en-US"/>
        </w:rPr>
        <w:t>:</w:t>
      </w:r>
      <w:r w:rsidR="00B23BE2" w:rsidRPr="009F03CD">
        <w:rPr>
          <w:rFonts w:cs="Arial"/>
          <w:sz w:val="20"/>
          <w:szCs w:val="18"/>
        </w:rPr>
        <w:t xml:space="preserve"> ______________________________________________</w:t>
      </w:r>
      <w:r w:rsidR="00AF3D6B">
        <w:rPr>
          <w:rFonts w:cs="Arial"/>
          <w:sz w:val="20"/>
          <w:szCs w:val="18"/>
        </w:rPr>
        <w:t>_________</w:t>
      </w: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p w:rsidR="00B23BE2" w:rsidRPr="009F03CD" w:rsidRDefault="00B23BE2" w:rsidP="005D495A">
      <w:pPr>
        <w:rPr>
          <w:rFonts w:ascii="Arial" w:hAnsi="Arial" w:cs="Arial"/>
          <w:sz w:val="20"/>
          <w:lang w:val="pt-PT"/>
        </w:rPr>
      </w:pPr>
    </w:p>
    <w:p w:rsidR="005D495A" w:rsidRPr="009F03CD" w:rsidRDefault="005D495A" w:rsidP="005D495A">
      <w:pPr>
        <w:rPr>
          <w:rFonts w:ascii="Arial" w:hAnsi="Arial" w:cs="Arial"/>
          <w:sz w:val="20"/>
          <w:lang w:val="pt-PT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005"/>
        <w:gridCol w:w="3005"/>
      </w:tblGrid>
      <w:tr w:rsidR="00AF3D6B" w:rsidRPr="000047C3" w:rsidTr="00AF3D6B">
        <w:trPr>
          <w:jc w:val="center"/>
        </w:trPr>
        <w:tc>
          <w:tcPr>
            <w:tcW w:w="24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F3D6B" w:rsidRPr="004018CF" w:rsidRDefault="00AF3D6B" w:rsidP="007D6C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F3D6B" w:rsidRPr="000047C3" w:rsidRDefault="000047C3" w:rsidP="00BF530A">
            <w:pPr>
              <w:spacing w:before="60"/>
              <w:jc w:val="right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>(</w:t>
            </w:r>
            <w:r w:rsidR="00BF530A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Euro </w:t>
            </w:r>
            <w:proofErr w:type="spellStart"/>
            <w:r w:rsidR="00BF530A">
              <w:rPr>
                <w:rFonts w:ascii="Arial" w:hAnsi="Arial" w:cs="Arial"/>
                <w:i/>
                <w:sz w:val="16"/>
                <w:szCs w:val="16"/>
                <w:lang w:val="es-ES"/>
              </w:rPr>
              <w:t>Millions</w:t>
            </w:r>
            <w:proofErr w:type="spellEnd"/>
            <w:r w:rsidR="00AF3D6B" w:rsidRPr="000047C3">
              <w:rPr>
                <w:rFonts w:ascii="Arial" w:hAnsi="Arial" w:cs="Arial"/>
                <w:i/>
                <w:sz w:val="16"/>
                <w:szCs w:val="16"/>
                <w:lang w:val="es-ES"/>
              </w:rPr>
              <w:t>)</w:t>
            </w:r>
          </w:p>
        </w:tc>
      </w:tr>
      <w:tr w:rsidR="00BF530A" w:rsidRPr="00B542AD" w:rsidTr="007D6C57">
        <w:trPr>
          <w:jc w:val="center"/>
        </w:trPr>
        <w:tc>
          <w:tcPr>
            <w:tcW w:w="2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92D050"/>
          </w:tcPr>
          <w:p w:rsidR="00BF530A" w:rsidRPr="000047C3" w:rsidRDefault="00BF530A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  <w:lang w:val="es-ES"/>
              </w:rPr>
            </w:pPr>
          </w:p>
        </w:tc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BF530A" w:rsidRPr="00B542AD" w:rsidRDefault="00BF530A" w:rsidP="00B542AD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B542AD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Exposure</w:t>
            </w:r>
            <w:r w:rsidRPr="00B542AD">
              <w:rPr>
                <w:rFonts w:ascii="Arial Narrow" w:hAnsi="Arial Narrow" w:cs="Arial"/>
                <w:b/>
                <w:color w:val="FFFFFF"/>
                <w:sz w:val="22"/>
                <w:szCs w:val="20"/>
                <w:vertAlign w:val="superscript"/>
              </w:rPr>
              <w:t>1</w:t>
            </w:r>
          </w:p>
        </w:tc>
      </w:tr>
      <w:tr w:rsidR="00BF530A" w:rsidRPr="00B542AD" w:rsidTr="007D6C57">
        <w:trPr>
          <w:jc w:val="center"/>
        </w:trPr>
        <w:tc>
          <w:tcPr>
            <w:tcW w:w="24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</w:tcPr>
          <w:p w:rsidR="00BF530A" w:rsidRPr="007D6C57" w:rsidRDefault="00BF530A" w:rsidP="007D6C57">
            <w:pPr>
              <w:spacing w:before="60" w:after="60"/>
              <w:jc w:val="both"/>
              <w:rPr>
                <w:rFonts w:ascii="Arial Narrow" w:hAnsi="Arial Narrow" w:cs="Arial"/>
                <w:color w:val="FFFFFF"/>
                <w:sz w:val="22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BF530A" w:rsidRPr="00B542AD" w:rsidRDefault="00BF530A" w:rsidP="00B542AD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 w:rsidRPr="00B542AD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Pre-funded resources</w:t>
            </w:r>
          </w:p>
          <w:p w:rsidR="00BF530A" w:rsidRPr="00B542AD" w:rsidRDefault="00BF530A" w:rsidP="00B542AD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</w:rPr>
            </w:pPr>
            <w:r w:rsidRPr="00B542AD">
              <w:rPr>
                <w:rFonts w:ascii="Arial Narrow" w:hAnsi="Arial Narrow" w:cs="Arial"/>
                <w:color w:val="FFFFFF"/>
                <w:sz w:val="22"/>
                <w:szCs w:val="20"/>
              </w:rPr>
              <w:t>(Default Fund contributions)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BF530A" w:rsidRPr="00B542AD" w:rsidRDefault="00A36CB8" w:rsidP="00B542AD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Non-p</w:t>
            </w:r>
            <w:r w:rsidR="00BF530A" w:rsidRPr="00B542AD">
              <w:rPr>
                <w:rFonts w:ascii="Arial Narrow" w:hAnsi="Arial Narrow" w:cs="Arial"/>
                <w:b/>
                <w:color w:val="FFFFFF"/>
                <w:sz w:val="22"/>
                <w:szCs w:val="20"/>
              </w:rPr>
              <w:t>re-funded resources</w:t>
            </w:r>
          </w:p>
          <w:p w:rsidR="00BF530A" w:rsidRPr="00B542AD" w:rsidRDefault="00BF530A" w:rsidP="00A36CB8">
            <w:pPr>
              <w:spacing w:before="60" w:after="60"/>
              <w:jc w:val="center"/>
              <w:rPr>
                <w:rFonts w:ascii="Arial Narrow" w:hAnsi="Arial Narrow" w:cs="Arial"/>
                <w:color w:val="FFFFFF"/>
                <w:sz w:val="22"/>
                <w:szCs w:val="20"/>
              </w:rPr>
            </w:pPr>
            <w:r w:rsidRPr="00B542AD">
              <w:rPr>
                <w:rFonts w:ascii="Arial Narrow" w:hAnsi="Arial Narrow" w:cs="Arial"/>
                <w:color w:val="FFFFFF"/>
                <w:sz w:val="22"/>
                <w:szCs w:val="20"/>
              </w:rPr>
              <w:t>(</w:t>
            </w:r>
            <w:r w:rsidR="00A36CB8">
              <w:rPr>
                <w:rFonts w:ascii="Arial Narrow" w:hAnsi="Arial Narrow" w:cs="Arial"/>
                <w:color w:val="FFFFFF"/>
                <w:sz w:val="22"/>
                <w:szCs w:val="20"/>
              </w:rPr>
              <w:t>A</w:t>
            </w:r>
            <w:r w:rsidR="00A36CB8" w:rsidRPr="00A36CB8">
              <w:rPr>
                <w:rFonts w:ascii="Arial Narrow" w:hAnsi="Arial Narrow" w:cs="Arial"/>
                <w:color w:val="FFFFFF"/>
                <w:sz w:val="22"/>
                <w:szCs w:val="20"/>
              </w:rPr>
              <w:t xml:space="preserve">ssessment </w:t>
            </w:r>
            <w:r w:rsidR="00A36CB8">
              <w:rPr>
                <w:rFonts w:ascii="Arial Narrow" w:hAnsi="Arial Narrow" w:cs="Arial"/>
                <w:color w:val="FFFFFF"/>
                <w:sz w:val="22"/>
                <w:szCs w:val="20"/>
              </w:rPr>
              <w:t>P</w:t>
            </w:r>
            <w:r w:rsidR="00A36CB8" w:rsidRPr="00A36CB8">
              <w:rPr>
                <w:rFonts w:ascii="Arial Narrow" w:hAnsi="Arial Narrow" w:cs="Arial"/>
                <w:color w:val="FFFFFF"/>
                <w:sz w:val="22"/>
                <w:szCs w:val="20"/>
              </w:rPr>
              <w:t>owers committed</w:t>
            </w:r>
            <w:r w:rsidRPr="00B542AD">
              <w:rPr>
                <w:rFonts w:ascii="Arial Narrow" w:hAnsi="Arial Narrow" w:cs="Arial"/>
                <w:color w:val="FFFFFF"/>
                <w:sz w:val="22"/>
                <w:szCs w:val="20"/>
              </w:rPr>
              <w:t>)</w:t>
            </w:r>
          </w:p>
        </w:tc>
      </w:tr>
      <w:tr w:rsidR="00AF3D6B" w:rsidRPr="004018CF" w:rsidTr="00AF3D6B">
        <w:trPr>
          <w:trHeight w:val="897"/>
          <w:jc w:val="center"/>
        </w:trPr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18CF">
              <w:rPr>
                <w:rFonts w:ascii="Arial" w:hAnsi="Arial" w:cs="Arial"/>
                <w:sz w:val="20"/>
                <w:szCs w:val="20"/>
              </w:rPr>
              <w:t>XX/XX/XXXX</w:t>
            </w:r>
            <w:r w:rsidRPr="004018C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D6B" w:rsidRPr="004018CF" w:rsidRDefault="00AF3D6B" w:rsidP="00AF3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6B" w:rsidRPr="00BF530A" w:rsidTr="00AF3D6B">
        <w:trPr>
          <w:trHeight w:val="227"/>
          <w:jc w:val="center"/>
        </w:trPr>
        <w:tc>
          <w:tcPr>
            <w:tcW w:w="85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30A" w:rsidRPr="00BF530A" w:rsidRDefault="00BF530A" w:rsidP="00BF530A">
            <w:pPr>
              <w:spacing w:before="120"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F530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1</w:t>
            </w:r>
            <w:r w:rsidRPr="00BF530A">
              <w:rPr>
                <w:rFonts w:ascii="Arial" w:hAnsi="Arial" w:cs="Arial"/>
                <w:i/>
                <w:sz w:val="16"/>
                <w:szCs w:val="16"/>
              </w:rPr>
              <w:t xml:space="preserve"> – Exposure means the amount of losses that the Clearing Member is exposed to, due to its participation in all the other Central Counterparties.</w:t>
            </w:r>
          </w:p>
          <w:p w:rsidR="00AF3D6B" w:rsidRPr="00BF530A" w:rsidRDefault="00BF530A" w:rsidP="00BF530A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30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BF530A">
              <w:rPr>
                <w:rFonts w:ascii="Arial" w:hAnsi="Arial" w:cs="Arial"/>
                <w:i/>
                <w:sz w:val="16"/>
                <w:szCs w:val="16"/>
              </w:rPr>
              <w:t xml:space="preserve"> – Date to which the information reported refers to.</w:t>
            </w:r>
          </w:p>
        </w:tc>
      </w:tr>
    </w:tbl>
    <w:p w:rsidR="00AF3D6B" w:rsidRPr="00BF530A" w:rsidRDefault="00AF3D6B" w:rsidP="00AF3D6B">
      <w:pPr>
        <w:spacing w:before="60" w:after="60"/>
        <w:jc w:val="both"/>
        <w:rPr>
          <w:rFonts w:ascii="Arial" w:hAnsi="Arial" w:cs="Arial"/>
          <w:sz w:val="18"/>
          <w:szCs w:val="18"/>
          <w:lang w:val="en-US"/>
        </w:rPr>
      </w:pPr>
    </w:p>
    <w:p w:rsidR="000662D9" w:rsidRPr="00BF530A" w:rsidRDefault="000662D9" w:rsidP="005D495A">
      <w:pPr>
        <w:rPr>
          <w:rFonts w:ascii="Arial" w:hAnsi="Arial" w:cs="Arial"/>
          <w:b/>
          <w:lang w:val="en-US"/>
        </w:rPr>
      </w:pPr>
    </w:p>
    <w:p w:rsidR="000662D9" w:rsidRPr="00BF530A" w:rsidRDefault="000662D9" w:rsidP="005D495A">
      <w:pPr>
        <w:rPr>
          <w:rFonts w:ascii="Arial" w:hAnsi="Arial" w:cs="Arial"/>
          <w:b/>
          <w:lang w:val="en-US"/>
        </w:rPr>
      </w:pPr>
    </w:p>
    <w:p w:rsidR="000662D9" w:rsidRPr="00BF530A" w:rsidRDefault="000662D9" w:rsidP="005D495A">
      <w:pPr>
        <w:rPr>
          <w:rFonts w:ascii="Arial" w:hAnsi="Arial" w:cs="Arial"/>
          <w:b/>
          <w:lang w:val="en-US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218"/>
        <w:gridCol w:w="4218"/>
      </w:tblGrid>
      <w:tr w:rsidR="005D495A" w:rsidRPr="00315F5E" w:rsidTr="00315F5E">
        <w:tc>
          <w:tcPr>
            <w:tcW w:w="4218" w:type="dxa"/>
            <w:shd w:val="clear" w:color="auto" w:fill="auto"/>
          </w:tcPr>
          <w:p w:rsidR="005D495A" w:rsidRPr="00315F5E" w:rsidRDefault="00BF530A" w:rsidP="00C20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>/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>_____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D495A" w:rsidRPr="00315F5E">
              <w:rPr>
                <w:rFonts w:ascii="Arial" w:hAnsi="Arial" w:cs="Arial"/>
                <w:color w:val="808080"/>
                <w:sz w:val="22"/>
                <w:szCs w:val="22"/>
              </w:rPr>
              <w:t xml:space="preserve">_____    </w:t>
            </w:r>
            <w:r w:rsidR="005D495A" w:rsidRPr="00315F5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5D495A" w:rsidRPr="00315F5E" w:rsidRDefault="005D495A" w:rsidP="00C20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shd w:val="clear" w:color="auto" w:fill="auto"/>
          </w:tcPr>
          <w:p w:rsidR="005D495A" w:rsidRPr="00315F5E" w:rsidRDefault="005D495A" w:rsidP="00315F5E">
            <w:pPr>
              <w:pStyle w:val="texto"/>
              <w:spacing w:before="0" w:after="120"/>
              <w:ind w:firstLine="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315F5E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:rsidR="005D495A" w:rsidRDefault="005D495A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5D495A">
      <w:pPr>
        <w:rPr>
          <w:rFonts w:ascii="Arial" w:hAnsi="Arial" w:cs="Arial"/>
          <w:b/>
          <w:sz w:val="22"/>
          <w:szCs w:val="22"/>
        </w:rPr>
      </w:pPr>
    </w:p>
    <w:p w:rsidR="00AF3D6B" w:rsidRDefault="00AF3D6B" w:rsidP="00176E15">
      <w:pPr>
        <w:rPr>
          <w:rFonts w:ascii="Arial" w:hAnsi="Arial" w:cs="Arial"/>
          <w:sz w:val="20"/>
          <w:lang w:val="pt-PT"/>
        </w:rPr>
      </w:pPr>
    </w:p>
    <w:p w:rsidR="00AF3D6B" w:rsidRPr="00AF3D6B" w:rsidRDefault="00BF530A" w:rsidP="00AF3D6B">
      <w:pPr>
        <w:ind w:right="-427"/>
        <w:rPr>
          <w:rFonts w:ascii="Arial" w:hAnsi="Arial" w:cs="Arial"/>
          <w:color w:val="808080"/>
          <w:sz w:val="22"/>
          <w:szCs w:val="22"/>
          <w:lang w:val="pt-PT"/>
        </w:rPr>
      </w:pPr>
      <w:proofErr w:type="spellStart"/>
      <w:r>
        <w:rPr>
          <w:rFonts w:ascii="Arial" w:hAnsi="Arial" w:cs="Arial"/>
          <w:b/>
          <w:sz w:val="22"/>
          <w:szCs w:val="22"/>
          <w:lang w:val="pt-PT"/>
        </w:rPr>
        <w:t>Signature</w:t>
      </w:r>
      <w:proofErr w:type="spellEnd"/>
      <w:r w:rsidR="00AF3D6B" w:rsidRPr="00AF3D6B">
        <w:rPr>
          <w:rFonts w:ascii="Arial" w:hAnsi="Arial" w:cs="Arial"/>
          <w:b/>
          <w:sz w:val="22"/>
          <w:szCs w:val="22"/>
          <w:lang w:val="pt-PT"/>
        </w:rPr>
        <w:t xml:space="preserve">: </w:t>
      </w:r>
      <w:r w:rsidR="00AF3D6B" w:rsidRPr="00AF3D6B">
        <w:rPr>
          <w:rFonts w:ascii="Arial" w:hAnsi="Arial" w:cs="Arial"/>
          <w:sz w:val="22"/>
          <w:szCs w:val="22"/>
          <w:lang w:val="pt-PT"/>
        </w:rPr>
        <w:t xml:space="preserve"> </w:t>
      </w:r>
      <w:r w:rsidR="00AF3D6B" w:rsidRPr="00AF3D6B">
        <w:rPr>
          <w:rFonts w:ascii="Arial" w:hAnsi="Arial" w:cs="Arial"/>
          <w:color w:val="808080"/>
          <w:sz w:val="22"/>
          <w:szCs w:val="22"/>
          <w:lang w:val="pt-PT"/>
        </w:rPr>
        <w:t>_____________________________________________________</w:t>
      </w:r>
      <w:r w:rsidR="00AF3D6B">
        <w:rPr>
          <w:rFonts w:ascii="Arial" w:hAnsi="Arial" w:cs="Arial"/>
          <w:color w:val="808080"/>
          <w:sz w:val="22"/>
          <w:szCs w:val="22"/>
          <w:lang w:val="pt-PT"/>
        </w:rPr>
        <w:t>_________</w:t>
      </w:r>
    </w:p>
    <w:p w:rsidR="00AF3D6B" w:rsidRPr="00AF3D6B" w:rsidRDefault="00AF3D6B" w:rsidP="00AF3D6B">
      <w:pPr>
        <w:rPr>
          <w:rFonts w:ascii="Arial" w:hAnsi="Arial" w:cs="Arial"/>
          <w:sz w:val="22"/>
          <w:szCs w:val="22"/>
          <w:lang w:val="pt-PT"/>
        </w:rPr>
      </w:pPr>
      <w:r w:rsidRPr="00AF3D6B">
        <w:rPr>
          <w:rFonts w:ascii="Arial" w:hAnsi="Arial" w:cs="Arial"/>
          <w:color w:val="808080"/>
          <w:sz w:val="22"/>
          <w:szCs w:val="22"/>
          <w:lang w:val="pt-PT"/>
        </w:rPr>
        <w:t xml:space="preserve">  </w:t>
      </w:r>
      <w:r>
        <w:rPr>
          <w:rFonts w:ascii="Arial" w:hAnsi="Arial" w:cs="Arial"/>
          <w:sz w:val="22"/>
          <w:szCs w:val="22"/>
          <w:lang w:val="pt-PT"/>
        </w:rPr>
        <w:t xml:space="preserve">      </w:t>
      </w:r>
    </w:p>
    <w:p w:rsidR="00AF3D6B" w:rsidRPr="000047C3" w:rsidRDefault="00AF3D6B" w:rsidP="00AF3D6B">
      <w:pPr>
        <w:ind w:right="-28"/>
        <w:rPr>
          <w:rFonts w:ascii="Arial" w:hAnsi="Arial" w:cs="Arial"/>
          <w:i/>
          <w:sz w:val="18"/>
          <w:szCs w:val="16"/>
          <w:lang w:val="es-ES"/>
        </w:rPr>
      </w:pPr>
      <w:r w:rsidRPr="000047C3">
        <w:rPr>
          <w:rFonts w:ascii="Arial" w:hAnsi="Arial" w:cs="Arial"/>
          <w:i/>
          <w:sz w:val="18"/>
          <w:szCs w:val="16"/>
          <w:lang w:val="es-ES"/>
        </w:rPr>
        <w:t>[</w:t>
      </w:r>
      <w:r w:rsidR="00BF530A">
        <w:rPr>
          <w:rFonts w:ascii="Arial" w:hAnsi="Arial" w:cs="Arial"/>
          <w:i/>
          <w:sz w:val="18"/>
          <w:szCs w:val="16"/>
          <w:lang w:val="es-ES"/>
        </w:rPr>
        <w:t>Clearing and Settlement Manager</w:t>
      </w:r>
      <w:r w:rsidRPr="000047C3">
        <w:rPr>
          <w:rFonts w:ascii="Arial" w:hAnsi="Arial" w:cs="Arial"/>
          <w:i/>
          <w:sz w:val="18"/>
          <w:szCs w:val="16"/>
          <w:lang w:val="es-ES"/>
        </w:rPr>
        <w:t>]</w:t>
      </w:r>
    </w:p>
    <w:p w:rsidR="00AF3D6B" w:rsidRPr="000047C3" w:rsidRDefault="00AF3D6B" w:rsidP="00176E15">
      <w:pPr>
        <w:rPr>
          <w:rFonts w:ascii="Arial" w:hAnsi="Arial" w:cs="Arial"/>
          <w:sz w:val="20"/>
          <w:lang w:val="es-ES"/>
        </w:rPr>
      </w:pPr>
    </w:p>
    <w:sectPr w:rsidR="00AF3D6B" w:rsidRPr="000047C3" w:rsidSect="000047C3">
      <w:headerReference w:type="default" r:id="rId7"/>
      <w:footerReference w:type="default" r:id="rId8"/>
      <w:pgSz w:w="11907" w:h="16840" w:code="9"/>
      <w:pgMar w:top="2268" w:right="127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DB0" w:rsidRDefault="007A6DB0">
      <w:r>
        <w:separator/>
      </w:r>
    </w:p>
  </w:endnote>
  <w:endnote w:type="continuationSeparator" w:id="0">
    <w:p w:rsidR="007A6DB0" w:rsidRDefault="007A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7B11" w:rsidRPr="008B6649" w:rsidRDefault="00267B11" w:rsidP="00267B11">
    <w:pPr>
      <w:tabs>
        <w:tab w:val="center" w:pos="4153"/>
        <w:tab w:val="right" w:pos="8280"/>
        <w:tab w:val="right" w:pos="8306"/>
      </w:tabs>
      <w:ind w:right="-60"/>
      <w:rPr>
        <w:rFonts w:ascii="Arial" w:hAnsi="Arial" w:cs="Arial"/>
        <w:sz w:val="14"/>
        <w:szCs w:val="14"/>
        <w:lang w:val="en-US"/>
      </w:rPr>
    </w:pPr>
    <w:r>
      <w:rPr>
        <w:noProof/>
      </w:rPr>
      <w:pict>
        <v:line id="Line 5" o:spid="_x0000_s2053" style="position:absolute;z-index:1;visibility:visible" from="-2.5pt,-1.05pt" to="451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l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"/>
      </w:pict>
    </w:r>
    <w:r w:rsidR="00470D0F" w:rsidRPr="008B6649">
      <w:rPr>
        <w:rFonts w:ascii="Arial" w:hAnsi="Arial" w:cs="Arial"/>
        <w:sz w:val="14"/>
        <w:szCs w:val="14"/>
        <w:lang w:val="en-US"/>
      </w:rPr>
      <w:t xml:space="preserve">OMIClear, </w:t>
    </w:r>
    <w:r w:rsidRPr="008B6649">
      <w:rPr>
        <w:rFonts w:ascii="Arial" w:hAnsi="Arial" w:cs="Arial"/>
        <w:sz w:val="14"/>
        <w:szCs w:val="14"/>
        <w:lang w:val="en-US"/>
      </w:rPr>
      <w:t>C.C., S.A.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14"/>
        <w:szCs w:val="14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1000-092 Lisboa-Portugal</w:t>
    </w:r>
  </w:p>
  <w:p w:rsidR="00267B11" w:rsidRPr="00267B11" w:rsidRDefault="00267B11" w:rsidP="00267B11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267B11">
      <w:rPr>
        <w:rFonts w:ascii="Arial" w:hAnsi="Arial" w:cs="Arial"/>
        <w:sz w:val="14"/>
        <w:szCs w:val="14"/>
        <w:lang w:val="pt-PT"/>
      </w:rPr>
      <w:t xml:space="preserve">Tel.: +351 210006020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267B11">
      <w:rPr>
        <w:rFonts w:ascii="Arial" w:hAnsi="Arial" w:cs="Arial"/>
        <w:sz w:val="14"/>
        <w:szCs w:val="14"/>
        <w:lang w:val="pt-PT"/>
      </w:rPr>
      <w:sym w:font="Wingdings" w:char="F09F"/>
    </w:r>
    <w:r w:rsidRPr="00267B11">
      <w:rPr>
        <w:rFonts w:ascii="Arial" w:hAnsi="Arial" w:cs="Arial"/>
        <w:sz w:val="14"/>
        <w:szCs w:val="14"/>
        <w:lang w:val="pt-PT"/>
      </w:rPr>
      <w:t xml:space="preserve">  </w:t>
    </w:r>
    <w:r w:rsidRPr="00267B11">
      <w:rPr>
        <w:rFonts w:ascii="Arial" w:hAnsi="Arial" w:cs="Arial"/>
        <w:i/>
        <w:sz w:val="14"/>
        <w:szCs w:val="14"/>
        <w:lang w:val="pt-PT"/>
      </w:rPr>
      <w:t>E-mail</w:t>
    </w:r>
    <w:r w:rsidRPr="00267B11">
      <w:rPr>
        <w:rFonts w:ascii="Arial" w:hAnsi="Arial" w:cs="Arial"/>
        <w:sz w:val="14"/>
        <w:szCs w:val="14"/>
        <w:lang w:val="pt-PT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DB0" w:rsidRDefault="007A6DB0">
      <w:r>
        <w:separator/>
      </w:r>
    </w:p>
  </w:footnote>
  <w:footnote w:type="continuationSeparator" w:id="0">
    <w:p w:rsidR="007A6DB0" w:rsidRDefault="007A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1BB" w:rsidRDefault="00267B11" w:rsidP="00267B11">
    <w:pPr>
      <w:pStyle w:val="Cabealho"/>
      <w:ind w:right="-42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26.2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EAE"/>
    <w:multiLevelType w:val="hybridMultilevel"/>
    <w:tmpl w:val="298E8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F28BC"/>
    <w:multiLevelType w:val="multilevel"/>
    <w:tmpl w:val="D1C870AC"/>
    <w:lvl w:ilvl="0">
      <w:start w:val="1"/>
      <w:numFmt w:val="upperRoman"/>
      <w:suff w:val="nothing"/>
      <w:lvlText w:val="Capítulo %1"/>
      <w:lvlJc w:val="left"/>
      <w:pPr>
        <w:ind w:left="48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suff w:val="nothing"/>
      <w:lvlText w:val="Secção %2"/>
      <w:lvlJc w:val="left"/>
      <w:pPr>
        <w:ind w:left="43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2" w15:restartNumberingAfterBreak="0">
    <w:nsid w:val="7FE24EA2"/>
    <w:multiLevelType w:val="hybridMultilevel"/>
    <w:tmpl w:val="C05C0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C66"/>
    <w:rsid w:val="000047C3"/>
    <w:rsid w:val="000662D9"/>
    <w:rsid w:val="000A10A6"/>
    <w:rsid w:val="000F46F2"/>
    <w:rsid w:val="0012555E"/>
    <w:rsid w:val="001272F6"/>
    <w:rsid w:val="00176E15"/>
    <w:rsid w:val="001B086F"/>
    <w:rsid w:val="001C200C"/>
    <w:rsid w:val="001D2CD6"/>
    <w:rsid w:val="001F7616"/>
    <w:rsid w:val="00225C55"/>
    <w:rsid w:val="0026665F"/>
    <w:rsid w:val="00267B11"/>
    <w:rsid w:val="002903C1"/>
    <w:rsid w:val="002D1317"/>
    <w:rsid w:val="00315F5E"/>
    <w:rsid w:val="003513A3"/>
    <w:rsid w:val="00352279"/>
    <w:rsid w:val="00373A00"/>
    <w:rsid w:val="0039144B"/>
    <w:rsid w:val="003A04BD"/>
    <w:rsid w:val="004123C8"/>
    <w:rsid w:val="004230C3"/>
    <w:rsid w:val="00470D0F"/>
    <w:rsid w:val="00472987"/>
    <w:rsid w:val="004F0385"/>
    <w:rsid w:val="00576919"/>
    <w:rsid w:val="005D495A"/>
    <w:rsid w:val="005D6D06"/>
    <w:rsid w:val="006210E1"/>
    <w:rsid w:val="00640C66"/>
    <w:rsid w:val="00651588"/>
    <w:rsid w:val="0069581A"/>
    <w:rsid w:val="006B41BB"/>
    <w:rsid w:val="006D547F"/>
    <w:rsid w:val="006E1FC7"/>
    <w:rsid w:val="006E302D"/>
    <w:rsid w:val="006E5189"/>
    <w:rsid w:val="00744ECB"/>
    <w:rsid w:val="00760D4C"/>
    <w:rsid w:val="007A6DB0"/>
    <w:rsid w:val="007D6C57"/>
    <w:rsid w:val="008749FF"/>
    <w:rsid w:val="008B6649"/>
    <w:rsid w:val="008B7013"/>
    <w:rsid w:val="008D3A0A"/>
    <w:rsid w:val="008D4B2B"/>
    <w:rsid w:val="00953506"/>
    <w:rsid w:val="009733AB"/>
    <w:rsid w:val="00996329"/>
    <w:rsid w:val="009E2A65"/>
    <w:rsid w:val="009F03CD"/>
    <w:rsid w:val="00A02009"/>
    <w:rsid w:val="00A36CB8"/>
    <w:rsid w:val="00A40A0A"/>
    <w:rsid w:val="00A412A8"/>
    <w:rsid w:val="00AA6BF2"/>
    <w:rsid w:val="00AE1296"/>
    <w:rsid w:val="00AF3D6B"/>
    <w:rsid w:val="00B131EF"/>
    <w:rsid w:val="00B23BE2"/>
    <w:rsid w:val="00B542AD"/>
    <w:rsid w:val="00B9735A"/>
    <w:rsid w:val="00BF530A"/>
    <w:rsid w:val="00C204B6"/>
    <w:rsid w:val="00C90E0D"/>
    <w:rsid w:val="00CC231A"/>
    <w:rsid w:val="00CF2964"/>
    <w:rsid w:val="00D04D1A"/>
    <w:rsid w:val="00D76305"/>
    <w:rsid w:val="00D84121"/>
    <w:rsid w:val="00E421C0"/>
    <w:rsid w:val="00E7218E"/>
    <w:rsid w:val="00E9445D"/>
    <w:rsid w:val="00EB27C6"/>
    <w:rsid w:val="00F50818"/>
    <w:rsid w:val="00F66803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690FB9-763E-4A80-A395-2088A66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Cabeçalho 1"/>
    <w:basedOn w:val="Normal"/>
    <w:next w:val="Normal"/>
    <w:qFormat/>
    <w:rsid w:val="00CC231A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ChapterAntes0pto">
    <w:name w:val="Estilo Chapter + Antes:  0 pto"/>
    <w:basedOn w:val="Normal"/>
    <w:autoRedefine/>
    <w:rsid w:val="00E7218E"/>
    <w:pPr>
      <w:keepNext/>
      <w:keepLines/>
      <w:pageBreakBefore/>
      <w:spacing w:line="360" w:lineRule="auto"/>
      <w:jc w:val="center"/>
      <w:outlineLvl w:val="0"/>
    </w:pPr>
    <w:rPr>
      <w:rFonts w:ascii="Arial" w:hAnsi="Arial"/>
      <w:b/>
      <w:bCs/>
      <w:smallCaps/>
      <w:sz w:val="28"/>
      <w:szCs w:val="20"/>
      <w:lang w:val="pt-PT"/>
    </w:rPr>
  </w:style>
  <w:style w:type="table" w:styleId="Tabelacomgrelha">
    <w:name w:val="Tabela com grelha"/>
    <w:basedOn w:val="Tabelanormal"/>
    <w:rsid w:val="00D7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CC231A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val="pt-PT" w:eastAsia="pt-PT"/>
    </w:rPr>
  </w:style>
  <w:style w:type="paragraph" w:styleId="ndice1">
    <w:name w:val="toc 1"/>
    <w:basedOn w:val="Normal"/>
    <w:next w:val="Normal"/>
    <w:autoRedefine/>
    <w:semiHidden/>
    <w:rsid w:val="000662D9"/>
    <w:pPr>
      <w:tabs>
        <w:tab w:val="left" w:pos="480"/>
        <w:tab w:val="right" w:leader="dot" w:pos="8302"/>
      </w:tabs>
      <w:jc w:val="center"/>
    </w:pPr>
    <w:rPr>
      <w:rFonts w:ascii="Arial" w:hAnsi="Arial" w:cs="Arial"/>
      <w:b/>
      <w:bCs/>
      <w:noProof/>
      <w:color w:val="7F7F7F"/>
      <w:szCs w:val="28"/>
      <w:lang w:val="pt-PT"/>
    </w:rPr>
  </w:style>
  <w:style w:type="paragraph" w:styleId="Cabealho">
    <w:name w:val="header"/>
    <w:basedOn w:val="Normal"/>
    <w:rsid w:val="005D495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D495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8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REN, SA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pesteves</dc:creator>
  <cp:keywords/>
  <cp:lastModifiedBy>Clearing</cp:lastModifiedBy>
  <cp:revision>5</cp:revision>
  <cp:lastPrinted>2006-09-13T19:01:00Z</cp:lastPrinted>
  <dcterms:created xsi:type="dcterms:W3CDTF">2017-10-27T10:59:00Z</dcterms:created>
  <dcterms:modified xsi:type="dcterms:W3CDTF">2017-11-30T09:00:00Z</dcterms:modified>
</cp:coreProperties>
</file>