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14:paraId="7F88955E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64EE8D5D" w14:textId="77777777" w:rsidR="00872527" w:rsidRPr="006812C5" w:rsidRDefault="00A11670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Cs w:val="22"/>
                <w:lang w:val="en-GB" w:eastAsia="en-US"/>
              </w:rPr>
              <w:t>Registration</w:t>
            </w:r>
          </w:p>
        </w:tc>
        <w:tc>
          <w:tcPr>
            <w:tcW w:w="425" w:type="dxa"/>
            <w:vAlign w:val="center"/>
          </w:tcPr>
          <w:p w14:paraId="2EB20C24" w14:textId="77777777" w:rsidR="00872527" w:rsidRPr="006812C5" w:rsidRDefault="00566AB5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18"/>
                <w:lang w:val="en-GB"/>
              </w:rPr>
            </w:r>
            <w:r w:rsidR="0003652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14:paraId="4C81AB2F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35D7449D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Cancel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lation</w:t>
            </w:r>
          </w:p>
        </w:tc>
        <w:tc>
          <w:tcPr>
            <w:tcW w:w="425" w:type="dxa"/>
            <w:vAlign w:val="center"/>
          </w:tcPr>
          <w:p w14:paraId="1E70127B" w14:textId="77777777"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18"/>
                <w:lang w:val="en-GB"/>
              </w:rPr>
            </w:r>
            <w:r w:rsidR="0003652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14:paraId="4A208DC4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25911440" w14:textId="77777777" w:rsidR="006812C5" w:rsidRPr="006812C5" w:rsidRDefault="006812C5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Modifi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cation</w:t>
            </w:r>
          </w:p>
        </w:tc>
        <w:tc>
          <w:tcPr>
            <w:tcW w:w="425" w:type="dxa"/>
            <w:vAlign w:val="center"/>
          </w:tcPr>
          <w:p w14:paraId="49C29D7D" w14:textId="77777777"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18"/>
                <w:lang w:val="en-GB"/>
              </w:rPr>
            </w:r>
            <w:r w:rsidR="0003652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5DEB6B5F" w14:textId="77777777" w:rsidR="0097052C" w:rsidRPr="00A11670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  <w:lang w:val="en-US"/>
        </w:rPr>
      </w:pPr>
      <w:r w:rsidRPr="00A11670">
        <w:rPr>
          <w:color w:val="92D050"/>
          <w:sz w:val="28"/>
          <w:szCs w:val="28"/>
          <w:lang w:val="en-US"/>
        </w:rPr>
        <w:t>Model</w:t>
      </w:r>
      <w:r w:rsidR="00630F0B" w:rsidRPr="00A11670">
        <w:rPr>
          <w:color w:val="92D050"/>
          <w:sz w:val="28"/>
          <w:szCs w:val="28"/>
          <w:lang w:val="en-US"/>
        </w:rPr>
        <w:t xml:space="preserve"> T07 / </w:t>
      </w:r>
      <w:r w:rsidR="00A656EC" w:rsidRPr="00A11670">
        <w:rPr>
          <w:color w:val="92D050"/>
          <w:sz w:val="28"/>
          <w:szCs w:val="28"/>
          <w:lang w:val="en-US"/>
        </w:rPr>
        <w:t>C33</w:t>
      </w:r>
    </w:p>
    <w:p w14:paraId="2B830D2E" w14:textId="77777777" w:rsidR="00A20CB7" w:rsidRPr="00A11670" w:rsidRDefault="00A11670" w:rsidP="00C97322">
      <w:pPr>
        <w:pStyle w:val="ndice1"/>
        <w:rPr>
          <w:lang w:val="en-US"/>
        </w:rPr>
      </w:pPr>
      <w:r w:rsidRPr="00A11670">
        <w:rPr>
          <w:lang w:val="en-US"/>
        </w:rPr>
        <w:t xml:space="preserve">Management of </w:t>
      </w:r>
      <w:r>
        <w:rPr>
          <w:lang w:val="en-US"/>
        </w:rPr>
        <w:t xml:space="preserve">Trading </w:t>
      </w:r>
      <w:r w:rsidRPr="00A11670">
        <w:rPr>
          <w:lang w:val="en-US"/>
        </w:rPr>
        <w:t xml:space="preserve">Accounts </w:t>
      </w:r>
      <w:r w:rsidR="00630F0B" w:rsidRPr="00A11670">
        <w:rPr>
          <w:lang w:val="en-US"/>
        </w:rPr>
        <w:t xml:space="preserve">(OMIP) </w:t>
      </w:r>
      <w:r>
        <w:rPr>
          <w:lang w:val="en-US"/>
        </w:rPr>
        <w:t>and</w:t>
      </w:r>
      <w:r w:rsidR="002B7B17" w:rsidRPr="00A11670">
        <w:rPr>
          <w:lang w:val="en-US"/>
        </w:rPr>
        <w:t xml:space="preserve"> </w:t>
      </w:r>
      <w:r w:rsidRPr="00A11670">
        <w:rPr>
          <w:lang w:val="en-US"/>
        </w:rPr>
        <w:t xml:space="preserve">Registration Accounts </w:t>
      </w:r>
      <w:r w:rsidR="00630F0B" w:rsidRPr="00A11670">
        <w:rPr>
          <w:lang w:val="en-US"/>
        </w:rPr>
        <w:t>(OMIClear)</w:t>
      </w:r>
    </w:p>
    <w:p w14:paraId="5D9D663D" w14:textId="77777777" w:rsidR="007B19B4" w:rsidRPr="00A11670" w:rsidRDefault="007B19B4" w:rsidP="006623EB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A682BC4" w14:textId="77777777" w:rsidR="006812C5" w:rsidRPr="00A11670" w:rsidRDefault="006812C5" w:rsidP="006812C5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  <w:lang w:val="en-US"/>
        </w:rPr>
      </w:pPr>
    </w:p>
    <w:p w14:paraId="0963F6D7" w14:textId="77777777" w:rsidR="00781744" w:rsidRPr="00A11670" w:rsidRDefault="00A11670" w:rsidP="00E030F5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  <w:lang w:val="en-US"/>
        </w:rPr>
      </w:pPr>
      <w:r w:rsidRPr="00A11670">
        <w:rPr>
          <w:rFonts w:ascii="Arial" w:hAnsi="Arial" w:cs="Arial"/>
          <w:b/>
          <w:bCs/>
          <w:sz w:val="22"/>
          <w:szCs w:val="22"/>
          <w:lang w:val="en-US"/>
        </w:rPr>
        <w:t>Ownership of the Trading / Registration Account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F5EF6" w:rsidRPr="00A11670">
        <w:rPr>
          <w:rFonts w:ascii="Arial" w:hAnsi="Arial" w:cs="Arial"/>
          <w:bCs/>
          <w:i/>
          <w:sz w:val="18"/>
          <w:szCs w:val="22"/>
          <w:lang w:val="en-US"/>
        </w:rPr>
        <w:t>(</w:t>
      </w:r>
      <w:r>
        <w:rPr>
          <w:rFonts w:ascii="Arial" w:hAnsi="Arial" w:cs="Arial"/>
          <w:bCs/>
          <w:i/>
          <w:sz w:val="18"/>
          <w:szCs w:val="22"/>
          <w:lang w:val="en-US"/>
        </w:rPr>
        <w:t xml:space="preserve">select </w:t>
      </w:r>
      <w:r w:rsidRPr="00A11670">
        <w:rPr>
          <w:rFonts w:ascii="Arial" w:hAnsi="Arial" w:cs="Arial"/>
          <w:bCs/>
          <w:i/>
          <w:sz w:val="18"/>
          <w:szCs w:val="22"/>
          <w:u w:val="single"/>
          <w:lang w:val="en-US"/>
        </w:rPr>
        <w:t>only one option</w:t>
      </w:r>
      <w:r w:rsidR="00675794" w:rsidRPr="00A11670">
        <w:rPr>
          <w:rFonts w:ascii="Arial" w:hAnsi="Arial" w:cs="Arial"/>
          <w:bCs/>
          <w:i/>
          <w:sz w:val="18"/>
          <w:szCs w:val="22"/>
          <w:lang w:val="en-US"/>
        </w:rPr>
        <w:t>:</w:t>
      </w:r>
      <w:r w:rsidR="002B7B17" w:rsidRPr="00A11670">
        <w:rPr>
          <w:rFonts w:ascii="Arial" w:hAnsi="Arial" w:cs="Arial"/>
          <w:bCs/>
          <w:i/>
          <w:sz w:val="18"/>
          <w:szCs w:val="22"/>
          <w:lang w:val="en-US"/>
        </w:rPr>
        <w:t xml:space="preserve"> A) o</w:t>
      </w:r>
      <w:r w:rsidRPr="00A11670">
        <w:rPr>
          <w:rFonts w:ascii="Arial" w:hAnsi="Arial" w:cs="Arial"/>
          <w:bCs/>
          <w:i/>
          <w:sz w:val="18"/>
          <w:szCs w:val="22"/>
          <w:lang w:val="en-US"/>
        </w:rPr>
        <w:t>r</w:t>
      </w:r>
      <w:r w:rsidR="00675794" w:rsidRPr="00A11670">
        <w:rPr>
          <w:rFonts w:ascii="Arial" w:hAnsi="Arial" w:cs="Arial"/>
          <w:bCs/>
          <w:i/>
          <w:sz w:val="18"/>
          <w:szCs w:val="22"/>
          <w:lang w:val="en-US"/>
        </w:rPr>
        <w:t xml:space="preserve"> B))</w:t>
      </w:r>
    </w:p>
    <w:p w14:paraId="5B015AAA" w14:textId="77777777" w:rsidR="00FF5EF6" w:rsidRPr="00A32223" w:rsidRDefault="00566AB5" w:rsidP="00254341">
      <w:pPr>
        <w:spacing w:before="120"/>
        <w:ind w:right="-62"/>
        <w:rPr>
          <w:rFonts w:ascii="Arial" w:hAnsi="Arial" w:cs="Arial"/>
          <w:b/>
          <w:bCs/>
          <w:sz w:val="18"/>
          <w:szCs w:val="22"/>
          <w:lang w:val="en-US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036525">
        <w:rPr>
          <w:rFonts w:ascii="Arial" w:hAnsi="Arial" w:cs="Arial"/>
          <w:sz w:val="22"/>
          <w:lang w:val="en-GB"/>
        </w:rPr>
      </w:r>
      <w:r w:rsidR="00036525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4805CF" w:rsidRPr="00A32223">
        <w:rPr>
          <w:rFonts w:ascii="Arial" w:hAnsi="Arial" w:cs="Arial"/>
          <w:sz w:val="22"/>
          <w:lang w:val="en-US"/>
        </w:rPr>
        <w:t xml:space="preserve">  </w:t>
      </w:r>
      <w:r w:rsidR="004805CF" w:rsidRPr="00A32223">
        <w:rPr>
          <w:rFonts w:ascii="Arial" w:hAnsi="Arial" w:cs="Arial"/>
          <w:b/>
          <w:sz w:val="18"/>
          <w:szCs w:val="18"/>
          <w:lang w:val="en-US"/>
        </w:rPr>
        <w:t>A)</w:t>
      </w:r>
      <w:r w:rsidR="004805CF" w:rsidRPr="00A32223">
        <w:rPr>
          <w:rFonts w:ascii="Arial" w:hAnsi="Arial" w:cs="Arial"/>
          <w:sz w:val="22"/>
          <w:lang w:val="en-US"/>
        </w:rPr>
        <w:t xml:space="preserve"> </w:t>
      </w:r>
      <w:r w:rsidR="00A32223" w:rsidRPr="00A32223">
        <w:rPr>
          <w:rFonts w:ascii="Arial" w:hAnsi="Arial" w:cs="Arial"/>
          <w:b/>
          <w:bCs/>
          <w:sz w:val="18"/>
          <w:szCs w:val="22"/>
          <w:lang w:val="en-US"/>
        </w:rPr>
        <w:t>The account’s owner</w:t>
      </w:r>
      <w:r w:rsidR="007A2B7C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A32223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is a </w:t>
      </w:r>
      <w:r w:rsidR="00A32223" w:rsidRPr="00A32223">
        <w:rPr>
          <w:rFonts w:ascii="Arial" w:hAnsi="Arial" w:cs="Arial"/>
          <w:b/>
          <w:bCs/>
          <w:sz w:val="18"/>
          <w:szCs w:val="22"/>
          <w:u w:val="single"/>
          <w:lang w:val="en-US"/>
        </w:rPr>
        <w:t>Trading Member</w:t>
      </w:r>
      <w:r w:rsidR="004805CF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A32223">
        <w:rPr>
          <w:rFonts w:ascii="Arial" w:hAnsi="Arial" w:cs="Arial"/>
          <w:b/>
          <w:bCs/>
          <w:sz w:val="18"/>
          <w:szCs w:val="22"/>
          <w:lang w:val="en-US"/>
        </w:rPr>
        <w:t>in</w:t>
      </w:r>
      <w:r w:rsidR="004805CF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OMIP</w:t>
      </w:r>
      <w:r w:rsidR="00630F0B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A32223">
        <w:rPr>
          <w:rFonts w:ascii="Arial" w:hAnsi="Arial" w:cs="Arial"/>
          <w:b/>
          <w:bCs/>
          <w:sz w:val="18"/>
          <w:szCs w:val="22"/>
          <w:lang w:val="en-US"/>
        </w:rPr>
        <w:t>and</w:t>
      </w:r>
      <w:r w:rsidR="00630F0B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FF5EF6" w:rsidRPr="00A32223">
        <w:rPr>
          <w:rFonts w:ascii="Arial" w:hAnsi="Arial" w:cs="Arial"/>
          <w:b/>
          <w:bCs/>
          <w:sz w:val="18"/>
          <w:szCs w:val="22"/>
          <w:u w:val="single"/>
          <w:lang w:val="en-US"/>
        </w:rPr>
        <w:t>Regist</w:t>
      </w:r>
      <w:r w:rsidR="007A2B7C" w:rsidRPr="00A32223">
        <w:rPr>
          <w:rFonts w:ascii="Arial" w:hAnsi="Arial" w:cs="Arial"/>
          <w:b/>
          <w:bCs/>
          <w:sz w:val="18"/>
          <w:szCs w:val="22"/>
          <w:u w:val="single"/>
          <w:lang w:val="en-US"/>
        </w:rPr>
        <w:t>r</w:t>
      </w:r>
      <w:r w:rsidR="00A32223">
        <w:rPr>
          <w:rFonts w:ascii="Arial" w:hAnsi="Arial" w:cs="Arial"/>
          <w:b/>
          <w:bCs/>
          <w:sz w:val="18"/>
          <w:szCs w:val="22"/>
          <w:u w:val="single"/>
          <w:lang w:val="en-US"/>
        </w:rPr>
        <w:t>ation Agent</w:t>
      </w:r>
      <w:r w:rsidR="00A32223">
        <w:rPr>
          <w:rFonts w:ascii="Arial" w:hAnsi="Arial" w:cs="Arial"/>
          <w:b/>
          <w:bCs/>
          <w:sz w:val="18"/>
          <w:szCs w:val="22"/>
          <w:lang w:val="en-US"/>
        </w:rPr>
        <w:t xml:space="preserve"> i</w:t>
      </w:r>
      <w:r w:rsidR="007A2B7C" w:rsidRPr="00A32223">
        <w:rPr>
          <w:rFonts w:ascii="Arial" w:hAnsi="Arial" w:cs="Arial"/>
          <w:b/>
          <w:bCs/>
          <w:sz w:val="18"/>
          <w:szCs w:val="22"/>
          <w:lang w:val="en-US"/>
        </w:rPr>
        <w:t>n</w:t>
      </w:r>
      <w:r w:rsidR="004805CF" w:rsidRPr="00A32223">
        <w:rPr>
          <w:rFonts w:ascii="Arial" w:hAnsi="Arial" w:cs="Arial"/>
          <w:b/>
          <w:bCs/>
          <w:sz w:val="18"/>
          <w:szCs w:val="22"/>
          <w:lang w:val="en-US"/>
        </w:rPr>
        <w:t xml:space="preserve"> OMIClear:</w:t>
      </w:r>
    </w:p>
    <w:p w14:paraId="5E000D50" w14:textId="77777777" w:rsidR="004805CF" w:rsidRPr="00A32223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  <w:lang w:val="en-US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254341" w14:paraId="06362D5B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5B2AAD" w14:paraId="12796D0A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30BA2EF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07681BE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D5C2479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2F0169D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FA06B04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38363419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58D6D2" w14:textId="77777777" w:rsidR="00781744" w:rsidRPr="00254341" w:rsidRDefault="00A32223" w:rsidP="00E16B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</w:t>
            </w:r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>System Code</w:t>
            </w:r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</w:t>
            </w:r>
          </w:p>
        </w:tc>
      </w:tr>
    </w:tbl>
    <w:p w14:paraId="6776A139" w14:textId="77777777" w:rsidR="00781744" w:rsidRPr="00254341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13E524" w14:textId="77777777" w:rsidR="00FF5EF6" w:rsidRPr="00E16BED" w:rsidRDefault="004805CF" w:rsidP="004805CF">
      <w:pPr>
        <w:tabs>
          <w:tab w:val="left" w:pos="0"/>
          <w:tab w:val="left" w:pos="142"/>
        </w:tabs>
        <w:spacing w:before="120" w:line="360" w:lineRule="auto"/>
        <w:ind w:right="-181"/>
        <w:rPr>
          <w:rFonts w:ascii="Arial" w:hAnsi="Arial" w:cs="Arial"/>
          <w:b/>
          <w:bCs/>
          <w:sz w:val="18"/>
          <w:szCs w:val="22"/>
          <w:lang w:val="en-US"/>
        </w:rPr>
      </w:pPr>
      <w:r w:rsidRPr="004805CF"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6BED">
        <w:rPr>
          <w:rFonts w:ascii="Arial" w:hAnsi="Arial" w:cs="Arial"/>
          <w:sz w:val="22"/>
          <w:lang w:val="en-US"/>
        </w:rPr>
        <w:instrText xml:space="preserve"> FORMCHECKBOX </w:instrText>
      </w:r>
      <w:r w:rsidR="00036525">
        <w:rPr>
          <w:rFonts w:ascii="Arial" w:hAnsi="Arial" w:cs="Arial"/>
          <w:sz w:val="22"/>
          <w:lang w:val="en-GB"/>
        </w:rPr>
      </w:r>
      <w:r w:rsidR="00036525">
        <w:rPr>
          <w:rFonts w:ascii="Arial" w:hAnsi="Arial" w:cs="Arial"/>
          <w:sz w:val="22"/>
          <w:lang w:val="en-GB"/>
        </w:rPr>
        <w:fldChar w:fldCharType="separate"/>
      </w:r>
      <w:r w:rsidRPr="004805CF">
        <w:rPr>
          <w:rFonts w:ascii="Arial" w:hAnsi="Arial" w:cs="Arial"/>
          <w:sz w:val="22"/>
          <w:lang w:val="en-GB"/>
        </w:rPr>
        <w:fldChar w:fldCharType="end"/>
      </w:r>
      <w:r w:rsidRPr="00E16BED">
        <w:rPr>
          <w:rFonts w:ascii="Arial" w:hAnsi="Arial" w:cs="Arial"/>
          <w:sz w:val="22"/>
          <w:lang w:val="en-US"/>
        </w:rPr>
        <w:t xml:space="preserve"> </w:t>
      </w:r>
      <w:r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B) </w:t>
      </w:r>
      <w:r w:rsidR="00E16BED"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The account’s owner is a </w:t>
      </w:r>
      <w:r w:rsidR="00FF5EF6" w:rsidRPr="00E16BED">
        <w:rPr>
          <w:rFonts w:ascii="Arial" w:hAnsi="Arial" w:cs="Arial"/>
          <w:b/>
          <w:bCs/>
          <w:sz w:val="18"/>
          <w:szCs w:val="22"/>
          <w:u w:val="single"/>
          <w:lang w:val="en-US"/>
        </w:rPr>
        <w:t>Client</w:t>
      </w:r>
      <w:r w:rsidR="00FF5EF6"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E16BED" w:rsidRPr="00E16BED">
        <w:rPr>
          <w:rFonts w:ascii="Arial" w:hAnsi="Arial" w:cs="Arial"/>
          <w:b/>
          <w:bCs/>
          <w:sz w:val="18"/>
          <w:szCs w:val="22"/>
          <w:lang w:val="en-US"/>
        </w:rPr>
        <w:t>of a</w:t>
      </w:r>
      <w:r w:rsidR="00FF5EF6"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E16BED"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Trading Member in </w:t>
      </w:r>
      <w:r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OMIP </w:t>
      </w:r>
      <w:r w:rsidR="00675794" w:rsidRPr="00E16BED">
        <w:rPr>
          <w:rFonts w:ascii="Arial" w:hAnsi="Arial" w:cs="Arial"/>
          <w:b/>
          <w:bCs/>
          <w:sz w:val="18"/>
          <w:szCs w:val="22"/>
          <w:lang w:val="en-US"/>
        </w:rPr>
        <w:t>(</w:t>
      </w:r>
      <w:r w:rsidR="00E16BED">
        <w:rPr>
          <w:rFonts w:ascii="Arial" w:hAnsi="Arial" w:cs="Arial"/>
          <w:b/>
          <w:bCs/>
          <w:sz w:val="18"/>
          <w:szCs w:val="22"/>
          <w:lang w:val="en-US"/>
        </w:rPr>
        <w:t>and client of a Registration Agent i</w:t>
      </w:r>
      <w:r w:rsidR="00254341" w:rsidRPr="00E16BED">
        <w:rPr>
          <w:rFonts w:ascii="Arial" w:hAnsi="Arial" w:cs="Arial"/>
          <w:b/>
          <w:bCs/>
          <w:sz w:val="18"/>
          <w:szCs w:val="22"/>
          <w:lang w:val="en-US"/>
        </w:rPr>
        <w:t>n</w:t>
      </w:r>
      <w:r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 </w:t>
      </w:r>
      <w:r w:rsidR="00630F0B" w:rsidRPr="00E16BED">
        <w:rPr>
          <w:rFonts w:ascii="Arial" w:hAnsi="Arial" w:cs="Arial"/>
          <w:b/>
          <w:bCs/>
          <w:sz w:val="18"/>
          <w:szCs w:val="22"/>
          <w:lang w:val="en-US"/>
        </w:rPr>
        <w:t>OMIClear</w:t>
      </w:r>
      <w:r w:rsidR="00675794" w:rsidRPr="00E16BED">
        <w:rPr>
          <w:rFonts w:ascii="Arial" w:hAnsi="Arial" w:cs="Arial"/>
          <w:b/>
          <w:bCs/>
          <w:sz w:val="18"/>
          <w:szCs w:val="22"/>
          <w:lang w:val="en-US"/>
        </w:rPr>
        <w:t>)</w:t>
      </w:r>
      <w:r w:rsidRPr="00E16BED">
        <w:rPr>
          <w:rFonts w:ascii="Arial" w:hAnsi="Arial" w:cs="Arial"/>
          <w:b/>
          <w:bCs/>
          <w:sz w:val="18"/>
          <w:szCs w:val="22"/>
          <w:lang w:val="en-US"/>
        </w:rPr>
        <w:t xml:space="preserve">.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16"/>
        <w:gridCol w:w="2552"/>
        <w:gridCol w:w="469"/>
        <w:gridCol w:w="992"/>
        <w:gridCol w:w="2560"/>
        <w:gridCol w:w="823"/>
      </w:tblGrid>
      <w:tr w:rsidR="003E2E8F" w:rsidRPr="00E16BED" w14:paraId="0262B818" w14:textId="77777777" w:rsidTr="00254341">
        <w:trPr>
          <w:trHeight w:val="419"/>
        </w:trPr>
        <w:tc>
          <w:tcPr>
            <w:tcW w:w="1985" w:type="dxa"/>
            <w:shd w:val="clear" w:color="auto" w:fill="auto"/>
          </w:tcPr>
          <w:p w14:paraId="0F4A8354" w14:textId="77777777" w:rsidR="003E2E8F" w:rsidRPr="00E16BED" w:rsidRDefault="00254341" w:rsidP="00E16BED">
            <w:pPr>
              <w:numPr>
                <w:ilvl w:val="0"/>
                <w:numId w:val="15"/>
              </w:numPr>
              <w:ind w:right="-60" w:hanging="828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</w:t>
            </w:r>
            <w:r w:rsidR="00E16BED"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No.</w:t>
            </w:r>
            <w:r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</w:t>
            </w:r>
            <w:r w:rsidR="00E16BED"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of</w:t>
            </w:r>
            <w:r w:rsid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Clients</w:t>
            </w:r>
            <w:r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389CDA8C" w14:textId="77777777" w:rsidR="003E2E8F" w:rsidRPr="00E16BED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Individual</w:t>
            </w:r>
            <w:r w:rsidR="003C5AA7"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 Client</w:t>
            </w:r>
          </w:p>
        </w:tc>
        <w:tc>
          <w:tcPr>
            <w:tcW w:w="425" w:type="dxa"/>
            <w:shd w:val="clear" w:color="auto" w:fill="auto"/>
          </w:tcPr>
          <w:p w14:paraId="74790D10" w14:textId="77777777" w:rsidR="003E2E8F" w:rsidRPr="00E16BED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BED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22"/>
                <w:lang w:val="en-GB"/>
              </w:rPr>
            </w:r>
            <w:r w:rsidR="0003652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2F727B4" w14:textId="77777777" w:rsidR="003E2E8F" w:rsidRPr="00E16BED" w:rsidRDefault="00A97818" w:rsidP="003C5AA7">
            <w:pPr>
              <w:ind w:right="-60"/>
              <w:rPr>
                <w:rFonts w:ascii="Arial" w:hAnsi="Arial" w:cs="Arial"/>
                <w:i/>
                <w:lang w:val="en-US"/>
              </w:rPr>
            </w:pPr>
            <w:r w:rsidRPr="00E16BED">
              <w:rPr>
                <w:rFonts w:ascii="Arial" w:hAnsi="Arial" w:cs="Arial"/>
                <w:lang w:val="en-US"/>
              </w:rPr>
              <w:t xml:space="preserve">    </w:t>
            </w:r>
            <w:r w:rsidRPr="00E16BED">
              <w:rPr>
                <w:rFonts w:ascii="Arial" w:hAnsi="Arial" w:cs="Arial"/>
                <w:i/>
                <w:sz w:val="18"/>
                <w:lang w:val="en-US"/>
              </w:rPr>
              <w:t>o</w:t>
            </w:r>
            <w:r w:rsidR="003C5AA7" w:rsidRPr="00E16BED">
              <w:rPr>
                <w:rFonts w:ascii="Arial" w:hAnsi="Arial" w:cs="Arial"/>
                <w:i/>
                <w:sz w:val="18"/>
                <w:lang w:val="en-US"/>
              </w:rPr>
              <w:t>r</w:t>
            </w:r>
          </w:p>
        </w:tc>
        <w:tc>
          <w:tcPr>
            <w:tcW w:w="2560" w:type="dxa"/>
            <w:shd w:val="clear" w:color="auto" w:fill="auto"/>
          </w:tcPr>
          <w:p w14:paraId="3EBB1F33" w14:textId="77777777" w:rsidR="003E2E8F" w:rsidRPr="00E16BED" w:rsidRDefault="003E2E8F" w:rsidP="003C5AA7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Gr</w:t>
            </w:r>
            <w:r w:rsidR="003C5AA7"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oup of Client</w:t>
            </w:r>
            <w:r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s</w:t>
            </w:r>
          </w:p>
        </w:tc>
        <w:tc>
          <w:tcPr>
            <w:tcW w:w="823" w:type="dxa"/>
            <w:shd w:val="clear" w:color="auto" w:fill="auto"/>
          </w:tcPr>
          <w:p w14:paraId="2BA8B634" w14:textId="77777777" w:rsidR="003E2E8F" w:rsidRPr="00E16BED" w:rsidRDefault="003E2E8F" w:rsidP="004805CF">
            <w:pPr>
              <w:ind w:right="-60"/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BED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22"/>
                <w:lang w:val="en-GB"/>
              </w:rPr>
            </w:r>
            <w:r w:rsidR="0003652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3E2E8F" w:rsidRPr="00FE7A8C" w14:paraId="6992C903" w14:textId="77777777" w:rsidTr="00254341">
        <w:tc>
          <w:tcPr>
            <w:tcW w:w="1985" w:type="dxa"/>
            <w:shd w:val="clear" w:color="auto" w:fill="auto"/>
          </w:tcPr>
          <w:p w14:paraId="203D23F9" w14:textId="77777777" w:rsidR="003E2E8F" w:rsidRPr="00E16BED" w:rsidRDefault="00254341" w:rsidP="00E16BED">
            <w:pPr>
              <w:numPr>
                <w:ilvl w:val="0"/>
                <w:numId w:val="15"/>
              </w:numPr>
              <w:ind w:right="-60" w:hanging="828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Identifica</w:t>
            </w:r>
            <w:r w:rsid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tion</w:t>
            </w:r>
            <w:r w:rsidRPr="00E16BED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6499C439" w14:textId="77777777" w:rsidR="003E2E8F" w:rsidRPr="00E16BED" w:rsidRDefault="003C5AA7" w:rsidP="00A97818">
            <w:pPr>
              <w:spacing w:line="276" w:lineRule="auto"/>
              <w:ind w:right="-60"/>
              <w:rPr>
                <w:rFonts w:ascii="Arial" w:hAnsi="Arial" w:cs="Arial"/>
                <w:bCs/>
                <w:sz w:val="18"/>
                <w:szCs w:val="22"/>
                <w:lang w:val="en-US"/>
              </w:rPr>
            </w:pPr>
            <w:r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Client</w:t>
            </w:r>
            <w:r w:rsidR="003E2E8F"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(s) Identifi</w:t>
            </w:r>
            <w:r w:rsidRPr="00E16BED">
              <w:rPr>
                <w:rFonts w:ascii="Arial" w:hAnsi="Arial" w:cs="Arial"/>
                <w:bCs/>
                <w:sz w:val="18"/>
                <w:szCs w:val="22"/>
                <w:lang w:val="en-US"/>
              </w:rPr>
              <w:t>ed</w:t>
            </w:r>
          </w:p>
          <w:p w14:paraId="7A09BB76" w14:textId="77777777" w:rsidR="003E2E8F" w:rsidRPr="00A97818" w:rsidRDefault="00A97818" w:rsidP="003C5AA7">
            <w:pPr>
              <w:spacing w:line="276" w:lineRule="auto"/>
              <w:ind w:left="-115" w:right="-62"/>
              <w:rPr>
                <w:rFonts w:ascii="Arial" w:hAnsi="Arial" w:cs="Arial"/>
                <w:b/>
                <w:bCs/>
                <w:i/>
                <w:sz w:val="16"/>
                <w:szCs w:val="22"/>
              </w:rPr>
            </w:pPr>
            <w:r w:rsidRPr="00E16BED">
              <w:rPr>
                <w:rFonts w:ascii="Arial" w:hAnsi="Arial" w:cs="Arial"/>
                <w:bCs/>
                <w:i/>
                <w:sz w:val="16"/>
                <w:szCs w:val="22"/>
                <w:lang w:val="en-US"/>
              </w:rPr>
              <w:t xml:space="preserve">  </w:t>
            </w:r>
            <w:r w:rsidR="003C5AA7" w:rsidRPr="00E16BED">
              <w:rPr>
                <w:rFonts w:ascii="Arial" w:hAnsi="Arial" w:cs="Arial"/>
                <w:b/>
                <w:bCs/>
                <w:i/>
                <w:sz w:val="16"/>
                <w:szCs w:val="22"/>
                <w:lang w:val="en-US"/>
              </w:rPr>
              <w:t>Fill ou</w:t>
            </w:r>
            <w:r w:rsidR="003C5AA7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>t</w:t>
            </w:r>
            <w:r w:rsidRPr="00A97818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 xml:space="preserve"> </w:t>
            </w:r>
            <w:r w:rsidR="003C5AA7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>Appendix</w:t>
            </w:r>
            <w:r w:rsidRPr="00A97818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 xml:space="preserve"> I </w:t>
            </w:r>
          </w:p>
        </w:tc>
        <w:tc>
          <w:tcPr>
            <w:tcW w:w="425" w:type="dxa"/>
            <w:shd w:val="clear" w:color="auto" w:fill="auto"/>
          </w:tcPr>
          <w:p w14:paraId="62698843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22"/>
                <w:lang w:val="en-GB"/>
              </w:rPr>
            </w:r>
            <w:r w:rsidR="0003652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A97818">
              <w:rPr>
                <w:rFonts w:ascii="Arial" w:hAnsi="Arial" w:cs="Arial"/>
                <w:sz w:val="22"/>
                <w:lang w:val="en-GB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059D6FD9" w14:textId="77777777" w:rsidR="003E2E8F" w:rsidRPr="00A97818" w:rsidRDefault="00A97818" w:rsidP="003C5AA7">
            <w:pPr>
              <w:ind w:left="-108" w:right="-60"/>
              <w:jc w:val="center"/>
              <w:rPr>
                <w:rFonts w:ascii="Arial" w:hAnsi="Arial" w:cs="Arial"/>
                <w:i/>
              </w:rPr>
            </w:pPr>
            <w:r w:rsidRPr="00A97818">
              <w:rPr>
                <w:rFonts w:ascii="Arial" w:hAnsi="Arial" w:cs="Arial"/>
                <w:i/>
                <w:sz w:val="18"/>
              </w:rPr>
              <w:t>o</w:t>
            </w:r>
            <w:r w:rsidR="003C5AA7">
              <w:rPr>
                <w:rFonts w:ascii="Arial" w:hAnsi="Arial" w:cs="Arial"/>
                <w:i/>
                <w:sz w:val="18"/>
              </w:rPr>
              <w:t>r</w:t>
            </w:r>
          </w:p>
        </w:tc>
        <w:tc>
          <w:tcPr>
            <w:tcW w:w="2560" w:type="dxa"/>
            <w:shd w:val="clear" w:color="auto" w:fill="auto"/>
          </w:tcPr>
          <w:p w14:paraId="03D894D4" w14:textId="77777777" w:rsidR="003E2E8F" w:rsidRPr="00FE7A8C" w:rsidRDefault="003C5AA7" w:rsidP="003C5AA7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Client</w:t>
            </w:r>
            <w:r w:rsidR="003E2E8F" w:rsidRPr="00FE7A8C">
              <w:rPr>
                <w:rFonts w:ascii="Arial" w:hAnsi="Arial" w:cs="Arial"/>
                <w:bCs/>
                <w:sz w:val="18"/>
                <w:szCs w:val="22"/>
              </w:rPr>
              <w:t xml:space="preserve">(s) </w:t>
            </w:r>
            <w:r w:rsidR="003E2E8F" w:rsidRPr="00FE7A8C">
              <w:rPr>
                <w:rFonts w:ascii="Arial" w:hAnsi="Arial" w:cs="Arial"/>
                <w:bCs/>
                <w:sz w:val="18"/>
                <w:szCs w:val="22"/>
                <w:u w:val="single"/>
              </w:rPr>
              <w:t>N</w:t>
            </w:r>
            <w:r w:rsidR="00FE449B">
              <w:rPr>
                <w:rFonts w:ascii="Arial" w:hAnsi="Arial" w:cs="Arial"/>
                <w:bCs/>
                <w:sz w:val="18"/>
                <w:szCs w:val="22"/>
                <w:u w:val="single"/>
              </w:rPr>
              <w:t>o</w:t>
            </w:r>
            <w:r>
              <w:rPr>
                <w:rFonts w:ascii="Arial" w:hAnsi="Arial" w:cs="Arial"/>
                <w:bCs/>
                <w:sz w:val="18"/>
                <w:szCs w:val="22"/>
                <w:u w:val="single"/>
              </w:rPr>
              <w:t>t</w:t>
            </w:r>
            <w:r w:rsidR="003E2E8F" w:rsidRPr="00FE7A8C">
              <w:rPr>
                <w:rFonts w:ascii="Arial" w:hAnsi="Arial" w:cs="Arial"/>
                <w:bCs/>
                <w:sz w:val="18"/>
                <w:szCs w:val="22"/>
              </w:rPr>
              <w:t xml:space="preserve"> Identifi</w:t>
            </w:r>
            <w:r>
              <w:rPr>
                <w:rFonts w:ascii="Arial" w:hAnsi="Arial" w:cs="Arial"/>
                <w:bCs/>
                <w:sz w:val="18"/>
                <w:szCs w:val="22"/>
              </w:rPr>
              <w:t>ed</w:t>
            </w:r>
          </w:p>
        </w:tc>
        <w:tc>
          <w:tcPr>
            <w:tcW w:w="823" w:type="dxa"/>
            <w:shd w:val="clear" w:color="auto" w:fill="auto"/>
          </w:tcPr>
          <w:p w14:paraId="26D236F3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36525">
              <w:rPr>
                <w:rFonts w:ascii="Arial" w:hAnsi="Arial" w:cs="Arial"/>
                <w:sz w:val="22"/>
                <w:lang w:val="en-GB"/>
              </w:rPr>
            </w:r>
            <w:r w:rsidR="0003652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Pr="00FE7A8C">
              <w:rPr>
                <w:rFonts w:ascii="Arial" w:hAnsi="Arial" w:cs="Arial"/>
              </w:rPr>
              <w:t xml:space="preserve"> </w:t>
            </w:r>
            <w:r w:rsidRPr="00FE7A8C">
              <w:rPr>
                <w:rFonts w:ascii="Arial" w:hAnsi="Arial" w:cs="Arial"/>
                <w:i/>
                <w:sz w:val="18"/>
              </w:rPr>
              <w:t xml:space="preserve">  </w:t>
            </w:r>
          </w:p>
        </w:tc>
      </w:tr>
    </w:tbl>
    <w:p w14:paraId="3F3675E5" w14:textId="77777777" w:rsidR="00E0791E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2755AB0F" w14:textId="77777777" w:rsidR="0017717E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1C902243" w14:textId="77777777" w:rsidR="00E0791E" w:rsidRPr="00A32223" w:rsidRDefault="00A32223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  <w:lang w:val="en-US"/>
        </w:rPr>
      </w:pPr>
      <w:r w:rsidRPr="00A32223">
        <w:rPr>
          <w:rFonts w:ascii="Arial" w:hAnsi="Arial" w:cs="Arial"/>
          <w:b/>
          <w:bCs/>
          <w:sz w:val="22"/>
          <w:szCs w:val="22"/>
          <w:lang w:val="en-US"/>
        </w:rPr>
        <w:t>Identification of the Clearing Member</w:t>
      </w:r>
      <w:r w:rsidR="00E0791E" w:rsidRPr="00A3222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052D41" w14:paraId="08F7C520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607F2693" w14:textId="77777777" w:rsidR="00E0791E" w:rsidRPr="00052D41" w:rsidRDefault="00A32223" w:rsidP="00001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r w:rsidR="00E0791E" w:rsidRPr="00052D41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14:paraId="2452096F" w14:textId="77777777" w:rsidR="00E0791E" w:rsidRPr="00E0791E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7A40B2A0" w14:textId="77777777" w:rsidR="00781744" w:rsidRPr="00635D32" w:rsidRDefault="00635D32" w:rsidP="00E030F5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Characterization</w:t>
      </w:r>
      <w:r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of the Trading / </w:t>
      </w:r>
      <w:r>
        <w:rPr>
          <w:rFonts w:ascii="Arial" w:hAnsi="Arial" w:cs="Arial"/>
          <w:b/>
          <w:bCs/>
          <w:sz w:val="22"/>
          <w:szCs w:val="22"/>
          <w:lang w:val="en-US"/>
        </w:rPr>
        <w:t>Registration</w:t>
      </w:r>
      <w:r w:rsidR="00637E32"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Account</w:t>
      </w:r>
    </w:p>
    <w:p w14:paraId="1F119305" w14:textId="77777777" w:rsidR="006A041D" w:rsidRPr="00635D32" w:rsidRDefault="004805CF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n-US"/>
        </w:rPr>
      </w:pPr>
      <w:r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3.1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A</w:t>
      </w:r>
      <w:r w:rsidR="00635D32"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ccount Type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(purpose)</w:t>
      </w:r>
      <w:r w:rsidR="006A041D" w:rsidRPr="00635D32">
        <w:rPr>
          <w:rFonts w:ascii="Arial" w:hAnsi="Arial" w:cs="Arial"/>
          <w:b/>
          <w:bCs/>
          <w:sz w:val="20"/>
          <w:szCs w:val="22"/>
          <w:lang w:val="en-US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67"/>
        <w:gridCol w:w="8075"/>
      </w:tblGrid>
      <w:tr w:rsidR="006A041D" w:rsidRPr="005B2AAD" w14:paraId="3036FB80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0041FA11" w14:textId="77777777" w:rsidR="006A041D" w:rsidRPr="00635D32" w:rsidRDefault="00635D32" w:rsidP="00635D32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Power </w:t>
            </w:r>
            <w:r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Trading/Registration</w:t>
            </w:r>
            <w:r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Account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E230A15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036525">
              <w:rPr>
                <w:rFonts w:ascii="Arial" w:hAnsi="Arial" w:cs="Arial"/>
                <w:lang w:val="en-GB"/>
              </w:rPr>
            </w:r>
            <w:r w:rsidR="00036525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2146B268" w14:textId="77777777" w:rsidR="006A041D" w:rsidRPr="005B2AAD" w:rsidRDefault="00635D32" w:rsidP="00635D32">
            <w:pPr>
              <w:spacing w:before="60"/>
              <w:ind w:right="-181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To </w:t>
            </w:r>
            <w:r w:rsidR="0025680C"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regist</w:t>
            </w:r>
            <w:r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er</w:t>
            </w:r>
            <w:r w:rsidR="0025680C"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</w:t>
            </w:r>
            <w:r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trades</w:t>
            </w:r>
            <w:r w:rsidR="008A0E7C"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</w:t>
            </w:r>
            <w:r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on </w:t>
            </w:r>
            <w:r w:rsidRPr="005B2AAD">
              <w:rPr>
                <w:rFonts w:ascii="Arial" w:hAnsi="Arial" w:cs="Arial"/>
                <w:b/>
                <w:bCs/>
                <w:i/>
                <w:sz w:val="18"/>
                <w:szCs w:val="22"/>
                <w:lang w:val="en-GB"/>
              </w:rPr>
              <w:t>Power</w:t>
            </w:r>
            <w:r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Derivatives Contracts</w:t>
            </w:r>
            <w:r w:rsidR="0025680C" w:rsidRPr="005B2AA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</w:t>
            </w:r>
          </w:p>
        </w:tc>
      </w:tr>
      <w:tr w:rsidR="006A041D" w:rsidRPr="00635D32" w14:paraId="2B6D0052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485B2E6C" w14:textId="77777777" w:rsidR="006A041D" w:rsidRPr="00635D32" w:rsidRDefault="0025680C" w:rsidP="00635D32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Natural</w:t>
            </w:r>
            <w:r w:rsid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</w:t>
            </w:r>
            <w:r w:rsidR="00635D32"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Gas Trading/Registration</w:t>
            </w:r>
            <w:r w:rsid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Account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D10C5AA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036525">
              <w:rPr>
                <w:rFonts w:ascii="Arial" w:hAnsi="Arial" w:cs="Arial"/>
                <w:lang w:val="en-GB"/>
              </w:rPr>
            </w:r>
            <w:r w:rsidR="00036525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377C0232" w14:textId="77777777" w:rsidR="006A041D" w:rsidRPr="00635D32" w:rsidRDefault="00635D32" w:rsidP="00635D32">
            <w:pPr>
              <w:spacing w:before="60"/>
              <w:ind w:right="-181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635D32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To register trades on </w:t>
            </w:r>
            <w:r>
              <w:rPr>
                <w:rFonts w:ascii="Arial" w:hAnsi="Arial" w:cs="Arial"/>
                <w:b/>
                <w:bCs/>
                <w:i/>
                <w:sz w:val="18"/>
                <w:szCs w:val="22"/>
                <w:lang w:val="en-US"/>
              </w:rPr>
              <w:t>Natural Gas</w:t>
            </w:r>
            <w:r w:rsidRPr="00635D32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 Derivatives Contracts</w:t>
            </w:r>
          </w:p>
        </w:tc>
      </w:tr>
    </w:tbl>
    <w:p w14:paraId="0FB2208F" w14:textId="77777777" w:rsidR="006A041D" w:rsidRPr="00635D32" w:rsidRDefault="006A041D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14:paraId="3F97CE76" w14:textId="77777777" w:rsidR="0025680C" w:rsidRPr="00635D32" w:rsidRDefault="0025680C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14:paraId="32F7DD6F" w14:textId="77777777" w:rsidR="00A97818" w:rsidRPr="006812C5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6812C5">
        <w:rPr>
          <w:rFonts w:ascii="Arial" w:hAnsi="Arial" w:cs="Arial"/>
          <w:b/>
          <w:bCs/>
          <w:sz w:val="20"/>
          <w:szCs w:val="22"/>
          <w:lang w:val="es-ES"/>
        </w:rPr>
        <w:lastRenderedPageBreak/>
        <w:t xml:space="preserve">3.2 </w:t>
      </w:r>
      <w:r w:rsidR="00635D32" w:rsidRPr="00FC4EB3">
        <w:rPr>
          <w:rFonts w:ascii="Arial" w:hAnsi="Arial" w:cs="Arial"/>
          <w:b/>
          <w:bCs/>
          <w:sz w:val="20"/>
          <w:szCs w:val="22"/>
          <w:lang w:val="en-US"/>
        </w:rPr>
        <w:t>Account Characterization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:</w:t>
      </w:r>
    </w:p>
    <w:tbl>
      <w:tblPr>
        <w:tblW w:w="14743" w:type="dxa"/>
        <w:tblInd w:w="-6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8"/>
        <w:gridCol w:w="784"/>
        <w:gridCol w:w="814"/>
        <w:gridCol w:w="2972"/>
        <w:gridCol w:w="644"/>
        <w:gridCol w:w="567"/>
        <w:gridCol w:w="567"/>
        <w:gridCol w:w="567"/>
        <w:gridCol w:w="2905"/>
      </w:tblGrid>
      <w:tr w:rsidR="006A041D" w:rsidRPr="005B2AAD" w14:paraId="0210D450" w14:textId="77777777" w:rsidTr="00D00AC0">
        <w:trPr>
          <w:trHeight w:val="375"/>
        </w:trPr>
        <w:tc>
          <w:tcPr>
            <w:tcW w:w="439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4C45E093" w14:textId="0D773C14" w:rsidR="000647E2" w:rsidRDefault="000647E2" w:rsidP="006812C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Code of the </w:t>
            </w:r>
            <w:r w:rsidR="00635D32" w:rsidRPr="005B2AAD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Trading 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Account (at OMIP) =</w:t>
            </w:r>
            <w:r w:rsidR="00635D32" w:rsidRPr="005B2AAD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Code of the </w:t>
            </w:r>
            <w:r w:rsidR="00635D32" w:rsidRPr="005B2AAD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Registration Account 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(at OMIClear)</w:t>
            </w:r>
          </w:p>
          <w:p w14:paraId="69F6AE02" w14:textId="20BD6183" w:rsidR="006A041D" w:rsidRPr="005B2AAD" w:rsidRDefault="006A041D" w:rsidP="006812C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 w:rsidRPr="005B2AAD">
              <w:rPr>
                <w:rFonts w:ascii="Arial Narrow" w:hAnsi="Arial Narrow"/>
                <w:b/>
                <w:color w:val="FFFFFF"/>
                <w:sz w:val="18"/>
                <w:szCs w:val="20"/>
                <w:lang w:val="en-GB"/>
              </w:rPr>
              <w:t>(1)</w:t>
            </w:r>
          </w:p>
        </w:tc>
        <w:tc>
          <w:tcPr>
            <w:tcW w:w="131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377E75E4" w14:textId="77777777" w:rsidR="006A041D" w:rsidRPr="00762460" w:rsidRDefault="00635D32" w:rsidP="00635D3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Type of Acting</w:t>
            </w:r>
          </w:p>
        </w:tc>
        <w:tc>
          <w:tcPr>
            <w:tcW w:w="81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097D8CA4" w14:textId="77777777" w:rsidR="006A041D" w:rsidRPr="00635D32" w:rsidRDefault="00635D32" w:rsidP="00AA68D8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s-ES_tradnl"/>
              </w:rPr>
            </w:pPr>
            <w:r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s-ES_tradnl"/>
              </w:rPr>
              <w:t>Daily Account</w:t>
            </w:r>
          </w:p>
          <w:p w14:paraId="308916C4" w14:textId="77777777" w:rsidR="006A041D" w:rsidRPr="00762460" w:rsidRDefault="006A041D" w:rsidP="000D40FB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(</w:t>
            </w:r>
            <w:r w:rsidR="000D40FB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3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972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163B36F8" w14:textId="77777777" w:rsidR="006A041D" w:rsidRPr="00635D32" w:rsidRDefault="00635D32" w:rsidP="00635D32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Code of the respective Clearing Account </w:t>
            </w:r>
            <w:r w:rsidR="006A041D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</w:t>
            </w:r>
            <w:r w:rsidR="000D40FB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4</w:t>
            </w:r>
            <w:r w:rsidR="006A041D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)</w:t>
            </w:r>
          </w:p>
        </w:tc>
        <w:tc>
          <w:tcPr>
            <w:tcW w:w="2345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78B892CB" w14:textId="77777777" w:rsidR="006A041D" w:rsidRPr="00635D32" w:rsidRDefault="00635D32" w:rsidP="00635D32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Type of</w:t>
            </w:r>
            <w:r w:rsidR="006A041D"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the Clearing Account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concerned</w:t>
            </w:r>
          </w:p>
        </w:tc>
        <w:tc>
          <w:tcPr>
            <w:tcW w:w="290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5BE4799E" w14:textId="77777777" w:rsidR="006A041D" w:rsidRPr="00635D32" w:rsidRDefault="00635D32" w:rsidP="00E671B9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</w:pPr>
            <w:r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Code of the Physical Settlement Account </w:t>
            </w:r>
            <w:r w:rsidR="006A041D"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concerned</w:t>
            </w:r>
            <w:r w:rsidR="006A041D" w:rsidRPr="00635D32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6A041D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</w:t>
            </w:r>
            <w:r w:rsidR="000D40FB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6</w:t>
            </w:r>
            <w:r w:rsidR="006A041D" w:rsidRPr="00635D32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)</w:t>
            </w:r>
          </w:p>
          <w:p w14:paraId="671A969C" w14:textId="77777777" w:rsidR="0025680C" w:rsidRPr="00635D32" w:rsidRDefault="0025680C" w:rsidP="00635D32">
            <w:pPr>
              <w:pStyle w:val="Corpodetexto2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  <w:lang w:val="en-US"/>
              </w:rPr>
            </w:pPr>
            <w:r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>(</w:t>
            </w:r>
            <w:r w:rsidR="00635D32"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>only fill out</w:t>
            </w:r>
            <w:r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 xml:space="preserve"> </w:t>
            </w:r>
            <w:r w:rsidR="00635D32"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>if Trading/Registration Accou</w:t>
            </w:r>
            <w:r w:rsid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 xml:space="preserve">nt is </w:t>
            </w:r>
            <w:r w:rsidR="00635D32"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u w:val="single"/>
                <w:lang w:val="en-US"/>
              </w:rPr>
              <w:t>Physical</w:t>
            </w:r>
            <w:r w:rsidRPr="00635D32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n-US"/>
              </w:rPr>
              <w:t>)</w:t>
            </w:r>
          </w:p>
        </w:tc>
      </w:tr>
      <w:tr w:rsidR="006A041D" w:rsidRPr="00491C5D" w14:paraId="0778EC9E" w14:textId="77777777" w:rsidTr="00D00AC0">
        <w:trPr>
          <w:trHeight w:val="245"/>
        </w:trPr>
        <w:tc>
          <w:tcPr>
            <w:tcW w:w="4395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AADBB48" w14:textId="77777777" w:rsidR="006A041D" w:rsidRPr="00635D32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528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5F6982B" w14:textId="77777777" w:rsidR="006A041D" w:rsidRPr="00635D32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0388063" w14:textId="77777777" w:rsidR="006A041D" w:rsidRPr="00762460" w:rsidRDefault="00635D32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Own</w:t>
            </w:r>
          </w:p>
          <w:p w14:paraId="42A23CD7" w14:textId="77777777" w:rsidR="006A041D" w:rsidRPr="00762460" w:rsidRDefault="006A041D" w:rsidP="006A187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78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504ED14" w14:textId="77777777" w:rsidR="006A041D" w:rsidRPr="00762460" w:rsidRDefault="00635D32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Client’s</w:t>
            </w:r>
          </w:p>
          <w:p w14:paraId="09080477" w14:textId="77777777" w:rsidR="006A041D" w:rsidRPr="00762460" w:rsidRDefault="006A041D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81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13A007CC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72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D57EA48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0C3CFCE" w14:textId="77777777" w:rsidR="006A041D" w:rsidRPr="00762460" w:rsidRDefault="00635D32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Own</w:t>
            </w:r>
          </w:p>
        </w:tc>
        <w:tc>
          <w:tcPr>
            <w:tcW w:w="1701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307F138" w14:textId="77777777" w:rsidR="006A041D" w:rsidRPr="00762460" w:rsidRDefault="00635D32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Client’s</w:t>
            </w:r>
            <w:r w:rsidR="006A041D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(</w:t>
            </w:r>
            <w:r w:rsidR="000D40FB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5</w:t>
            </w:r>
            <w:r w:rsidR="006A041D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29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42BDD3F3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6A041D" w:rsidRPr="00491C5D" w14:paraId="309C2F1E" w14:textId="77777777" w:rsidTr="00D00AC0">
        <w:trPr>
          <w:trHeight w:val="251"/>
        </w:trPr>
        <w:tc>
          <w:tcPr>
            <w:tcW w:w="4395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451A2CFC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28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183C933F" w14:textId="77777777" w:rsidR="006A041D" w:rsidRPr="00762460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78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66E9873D" w14:textId="77777777" w:rsidR="006A041D" w:rsidRPr="00762460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81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27F62792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72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958E1E9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1DF6143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01A33B55" w14:textId="77777777" w:rsidR="006A041D" w:rsidRPr="00762460" w:rsidRDefault="00635D32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GO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E27E63F" w14:textId="77777777" w:rsidR="006A041D" w:rsidRPr="00762460" w:rsidRDefault="00635D32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IS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0BB8EBD6" w14:textId="77777777" w:rsidR="006A041D" w:rsidRPr="00762460" w:rsidRDefault="00635D32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OS</w:t>
            </w:r>
          </w:p>
        </w:tc>
        <w:tc>
          <w:tcPr>
            <w:tcW w:w="29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03C33CD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6A041D" w:rsidRPr="00675794" w14:paraId="07DF5C3B" w14:textId="77777777" w:rsidTr="005B2AAD">
        <w:trPr>
          <w:trHeight w:val="3208"/>
        </w:trPr>
        <w:tc>
          <w:tcPr>
            <w:tcW w:w="43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72C85E19" w14:textId="77777777" w:rsidR="0025680C" w:rsidRPr="005B2AAD" w:rsidRDefault="00635D32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GB"/>
              </w:rPr>
            </w:pPr>
            <w:r w:rsidRPr="005B2AAD">
              <w:rPr>
                <w:sz w:val="16"/>
                <w:szCs w:val="16"/>
                <w:lang w:val="en-GB"/>
              </w:rPr>
              <w:t xml:space="preserve">If Power </w:t>
            </w:r>
            <w:r w:rsidR="00DA0E7F" w:rsidRPr="005B2AAD">
              <w:rPr>
                <w:sz w:val="16"/>
                <w:szCs w:val="16"/>
                <w:u w:val="single"/>
                <w:lang w:val="en-GB"/>
              </w:rPr>
              <w:t>Financial</w:t>
            </w:r>
            <w:r w:rsidR="00DA0E7F" w:rsidRPr="005B2AAD">
              <w:rPr>
                <w:sz w:val="16"/>
                <w:szCs w:val="16"/>
                <w:lang w:val="en-GB"/>
              </w:rPr>
              <w:t xml:space="preserve"> </w:t>
            </w:r>
            <w:r w:rsidRPr="005B2AAD">
              <w:rPr>
                <w:sz w:val="16"/>
                <w:szCs w:val="16"/>
                <w:lang w:val="en-GB"/>
              </w:rPr>
              <w:t>Account</w:t>
            </w:r>
            <w:r w:rsidR="0025680C" w:rsidRPr="005B2AAD">
              <w:rPr>
                <w:sz w:val="16"/>
                <w:szCs w:val="16"/>
                <w:lang w:val="en-GB"/>
              </w:rPr>
              <w:t>:</w:t>
            </w:r>
          </w:p>
          <w:p w14:paraId="765649CF" w14:textId="3CDC8DCA" w:rsidR="005708C0" w:rsidRDefault="005708C0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GB"/>
              </w:rPr>
            </w:pPr>
          </w:p>
          <w:p w14:paraId="743856DF" w14:textId="3DD5F3AD" w:rsidR="007772EA" w:rsidRDefault="007772EA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GB"/>
              </w:rPr>
            </w:pPr>
          </w:p>
          <w:p w14:paraId="53F217CD" w14:textId="4269EA40" w:rsidR="007772EA" w:rsidRDefault="007772EA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GB"/>
              </w:rPr>
            </w:pPr>
          </w:p>
          <w:p w14:paraId="744C837F" w14:textId="77777777" w:rsidR="007772EA" w:rsidRPr="005B2AAD" w:rsidRDefault="007772EA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GB"/>
              </w:rPr>
            </w:pPr>
          </w:p>
          <w:p w14:paraId="172906FE" w14:textId="77777777" w:rsidR="0025680C" w:rsidRPr="00635D32" w:rsidRDefault="00635D32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  <w:r w:rsidRPr="00635D32">
              <w:rPr>
                <w:sz w:val="16"/>
                <w:szCs w:val="16"/>
                <w:lang w:val="en-US"/>
              </w:rPr>
              <w:t xml:space="preserve">If Power </w:t>
            </w:r>
            <w:r w:rsidR="00DA0E7F" w:rsidRPr="00635D32">
              <w:rPr>
                <w:sz w:val="16"/>
                <w:szCs w:val="16"/>
                <w:u w:val="single"/>
                <w:lang w:val="en-US"/>
              </w:rPr>
              <w:t>Physical</w:t>
            </w:r>
            <w:r w:rsidR="00DA0E7F" w:rsidRPr="00635D32">
              <w:rPr>
                <w:sz w:val="16"/>
                <w:szCs w:val="16"/>
                <w:lang w:val="en-US"/>
              </w:rPr>
              <w:t xml:space="preserve"> </w:t>
            </w:r>
            <w:r w:rsidRPr="00635D32">
              <w:rPr>
                <w:sz w:val="16"/>
                <w:szCs w:val="16"/>
                <w:lang w:val="en-US"/>
              </w:rPr>
              <w:t>Account:</w:t>
            </w:r>
          </w:p>
          <w:tbl>
            <w:tblPr>
              <w:tblpPr w:leftFromText="141" w:rightFromText="141" w:vertAnchor="page" w:horzAnchor="margin" w:tblpY="457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7772EA" w:rsidRPr="005B2AAD" w14:paraId="0F56C622" w14:textId="33AFBA01" w:rsidTr="005B2AAD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71D9DB4A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BD1B40"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4DBE9B98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463FDD9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B0E2954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9543788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0EE34935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BD1B40">
                    <w:rPr>
                      <w:b/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407C1FD7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74DE4DAC" w14:textId="77777777" w:rsidR="007772EA" w:rsidRPr="00BD1B40" w:rsidRDefault="007772EA" w:rsidP="007772EA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DAEF87E" w14:textId="70A7D88C" w:rsidR="00635D32" w:rsidRDefault="00635D32" w:rsidP="00635D32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p w14:paraId="722B5756" w14:textId="1256F568" w:rsidR="007772EA" w:rsidRDefault="007772EA" w:rsidP="00635D32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p w14:paraId="2D114949" w14:textId="77777777" w:rsidR="000647E2" w:rsidRDefault="000647E2" w:rsidP="00635D32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page" w:horzAnchor="margin" w:tblpY="1213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0647E2" w:rsidRPr="005B2AAD" w14:paraId="7F776CAF" w14:textId="77777777" w:rsidTr="000647E2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0BB7E291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B61DC5">
                    <w:rPr>
                      <w:b/>
                      <w:sz w:val="20"/>
                      <w:szCs w:val="20"/>
                      <w:lang w:val="en-GB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287B96B0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850B8C1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BCC7D49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EEF23B3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27395D20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B61DC5">
                    <w:rPr>
                      <w:b/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5EB658F5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147FA206" w14:textId="77777777" w:rsidR="000647E2" w:rsidRPr="00B61DC5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366F5E3" w14:textId="09652B56" w:rsidR="007772EA" w:rsidRDefault="007772EA" w:rsidP="007772EA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Natural Gas</w:t>
            </w:r>
            <w:r w:rsidRPr="00635D3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u w:val="single"/>
                <w:lang w:val="en-US"/>
              </w:rPr>
              <w:t>Financial</w:t>
            </w:r>
            <w:r w:rsidRPr="00635D32">
              <w:rPr>
                <w:sz w:val="16"/>
                <w:szCs w:val="16"/>
                <w:lang w:val="en-US"/>
              </w:rPr>
              <w:t xml:space="preserve"> Account:</w:t>
            </w:r>
          </w:p>
          <w:p w14:paraId="093C3C2A" w14:textId="069A77ED" w:rsidR="007772EA" w:rsidRDefault="007772EA" w:rsidP="007772EA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p w14:paraId="6EF78022" w14:textId="22328E56" w:rsidR="007772EA" w:rsidRDefault="007772EA" w:rsidP="007772EA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page" w:horzAnchor="margin" w:tblpY="2065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0647E2" w:rsidRPr="005B2AAD" w14:paraId="4BC584CB" w14:textId="77777777" w:rsidTr="000647E2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00E4B2D2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8C12EF">
                    <w:rPr>
                      <w:b/>
                      <w:sz w:val="20"/>
                      <w:szCs w:val="20"/>
                      <w:lang w:val="en-GB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60ACD0F8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60D99A27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6FBAA3B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4FBE47AA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1D0215E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89D0078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A27D5F4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6547F417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146BF957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0D493010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9382B05" w14:textId="77777777" w:rsidR="007772EA" w:rsidRPr="00635D32" w:rsidRDefault="007772EA" w:rsidP="007772EA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</w:p>
          <w:tbl>
            <w:tblPr>
              <w:tblpPr w:leftFromText="141" w:rightFromText="141" w:vertAnchor="page" w:horzAnchor="margin" w:tblpY="2797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0647E2" w:rsidRPr="005B2AAD" w14:paraId="286233A8" w14:textId="77777777" w:rsidTr="000647E2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31F3992E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036525">
                    <w:rPr>
                      <w:b/>
                      <w:sz w:val="20"/>
                      <w:szCs w:val="20"/>
                      <w:lang w:val="en-GB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694838E0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2BAC7F0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2294FE82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48F47D2B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672C072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B4DCFD8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32B8A07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485B1259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E07D3">
                    <w:rPr>
                      <w:b/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68DBB812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50317F47" w14:textId="77777777" w:rsidR="000647E2" w:rsidRPr="00DE07D3" w:rsidRDefault="000647E2" w:rsidP="000647E2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C7FD4D0" w14:textId="77777777" w:rsidR="00635D32" w:rsidRPr="00635D32" w:rsidRDefault="00635D32" w:rsidP="00635D32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  <w:r w:rsidRPr="00635D32">
              <w:rPr>
                <w:sz w:val="16"/>
                <w:szCs w:val="16"/>
                <w:lang w:val="en-US"/>
              </w:rPr>
              <w:t xml:space="preserve">If </w:t>
            </w:r>
            <w:r>
              <w:rPr>
                <w:sz w:val="16"/>
                <w:szCs w:val="16"/>
                <w:lang w:val="en-US"/>
              </w:rPr>
              <w:t>Natural Gas</w:t>
            </w:r>
            <w:r w:rsidRPr="00635D32">
              <w:rPr>
                <w:sz w:val="16"/>
                <w:szCs w:val="16"/>
                <w:lang w:val="en-US"/>
              </w:rPr>
              <w:t xml:space="preserve"> </w:t>
            </w:r>
            <w:r w:rsidR="00DA0E7F" w:rsidRPr="00635D32">
              <w:rPr>
                <w:sz w:val="16"/>
                <w:szCs w:val="16"/>
                <w:u w:val="single"/>
                <w:lang w:val="en-US"/>
              </w:rPr>
              <w:t>Physical</w:t>
            </w:r>
            <w:r w:rsidR="00DA0E7F" w:rsidRPr="00635D32">
              <w:rPr>
                <w:sz w:val="16"/>
                <w:szCs w:val="16"/>
                <w:lang w:val="en-US"/>
              </w:rPr>
              <w:t xml:space="preserve"> </w:t>
            </w:r>
            <w:r w:rsidRPr="00635D32">
              <w:rPr>
                <w:sz w:val="16"/>
                <w:szCs w:val="16"/>
                <w:lang w:val="en-US"/>
              </w:rPr>
              <w:t>Account:</w:t>
            </w:r>
          </w:p>
          <w:p w14:paraId="6F13FDA3" w14:textId="77777777" w:rsidR="0025680C" w:rsidRPr="00635D32" w:rsidRDefault="0025680C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  <w:p w14:paraId="4F571609" w14:textId="77777777" w:rsidR="00635D32" w:rsidRPr="005B2AAD" w:rsidRDefault="00635D32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2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5AF5268B" w14:textId="77777777" w:rsidR="006A041D" w:rsidRPr="00762460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Cs w:val="22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78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09D48315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  <w:p w14:paraId="38B57547" w14:textId="77777777" w:rsidR="006A041D" w:rsidRPr="00762460" w:rsidRDefault="00635D32" w:rsidP="00630F0B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  <w:lang w:val="es-ES_tradnl"/>
              </w:rPr>
            </w:pPr>
            <w:r>
              <w:rPr>
                <w:i/>
                <w:sz w:val="14"/>
                <w:szCs w:val="20"/>
                <w:lang w:val="es-ES_tradnl"/>
              </w:rPr>
              <w:t>Position</w:t>
            </w:r>
          </w:p>
          <w:p w14:paraId="2460E48F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</w:p>
          <w:p w14:paraId="342D0B88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  <w:r w:rsidRPr="00762460">
              <w:rPr>
                <w:sz w:val="18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 w:val="18"/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 w:val="18"/>
                <w:szCs w:val="22"/>
                <w:lang w:val="es-ES_tradnl"/>
              </w:rPr>
            </w:r>
            <w:r w:rsidR="00036525">
              <w:rPr>
                <w:sz w:val="18"/>
                <w:szCs w:val="22"/>
                <w:lang w:val="es-ES_tradnl"/>
              </w:rPr>
              <w:fldChar w:fldCharType="separate"/>
            </w:r>
            <w:r w:rsidRPr="00762460">
              <w:rPr>
                <w:sz w:val="18"/>
                <w:szCs w:val="22"/>
                <w:lang w:val="es-ES_tradnl"/>
              </w:rPr>
              <w:fldChar w:fldCharType="end"/>
            </w:r>
          </w:p>
          <w:p w14:paraId="3F20221E" w14:textId="77777777" w:rsidR="006A041D" w:rsidRPr="00762460" w:rsidRDefault="00635D32" w:rsidP="00630F0B">
            <w:pPr>
              <w:pStyle w:val="Corpodetexto2"/>
              <w:autoSpaceDE w:val="0"/>
              <w:autoSpaceDN w:val="0"/>
              <w:spacing w:before="60"/>
              <w:jc w:val="center"/>
              <w:rPr>
                <w:szCs w:val="22"/>
                <w:lang w:val="es-ES_tradnl"/>
              </w:rPr>
            </w:pPr>
            <w:r>
              <w:rPr>
                <w:i/>
                <w:sz w:val="12"/>
                <w:szCs w:val="20"/>
                <w:lang w:val="es-ES_tradnl"/>
              </w:rPr>
              <w:t>Give-up</w:t>
            </w:r>
          </w:p>
        </w:tc>
        <w:tc>
          <w:tcPr>
            <w:tcW w:w="8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4EC9BE33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  <w:p w14:paraId="2C929A8C" w14:textId="77777777" w:rsidR="006A041D" w:rsidRPr="00762460" w:rsidRDefault="00635D32" w:rsidP="00AA68D8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  <w:lang w:val="es-ES_tradnl"/>
              </w:rPr>
            </w:pPr>
            <w:r>
              <w:rPr>
                <w:i/>
                <w:sz w:val="14"/>
                <w:szCs w:val="20"/>
                <w:lang w:val="es-ES_tradnl"/>
              </w:rPr>
              <w:t>Yes</w:t>
            </w:r>
          </w:p>
          <w:p w14:paraId="0F3FB58B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</w:p>
          <w:p w14:paraId="1A245051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  <w:r w:rsidRPr="00762460">
              <w:rPr>
                <w:sz w:val="18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 w:val="18"/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 w:val="18"/>
                <w:szCs w:val="22"/>
                <w:lang w:val="es-ES_tradnl"/>
              </w:rPr>
            </w:r>
            <w:r w:rsidR="00036525">
              <w:rPr>
                <w:sz w:val="18"/>
                <w:szCs w:val="22"/>
                <w:lang w:val="es-ES_tradnl"/>
              </w:rPr>
              <w:fldChar w:fldCharType="separate"/>
            </w:r>
            <w:r w:rsidRPr="00762460">
              <w:rPr>
                <w:sz w:val="18"/>
                <w:szCs w:val="22"/>
                <w:lang w:val="es-ES_tradnl"/>
              </w:rPr>
              <w:fldChar w:fldCharType="end"/>
            </w:r>
          </w:p>
          <w:p w14:paraId="7E29FD74" w14:textId="77777777" w:rsidR="006A041D" w:rsidRPr="00762460" w:rsidRDefault="006A041D" w:rsidP="00762460">
            <w:pPr>
              <w:pStyle w:val="Corpodetexto2"/>
              <w:autoSpaceDE w:val="0"/>
              <w:autoSpaceDN w:val="0"/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  <w:r w:rsidRPr="00762460">
              <w:rPr>
                <w:i/>
                <w:sz w:val="14"/>
                <w:szCs w:val="20"/>
                <w:lang w:val="es-ES_tradnl"/>
              </w:rPr>
              <w:t>N</w:t>
            </w:r>
            <w:r w:rsidR="00762460">
              <w:rPr>
                <w:i/>
                <w:sz w:val="14"/>
                <w:szCs w:val="20"/>
                <w:lang w:val="es-ES_tradnl"/>
              </w:rPr>
              <w:t>o</w:t>
            </w:r>
          </w:p>
        </w:tc>
        <w:tc>
          <w:tcPr>
            <w:tcW w:w="297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W w:w="2954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6A041D" w:rsidRPr="00762460" w14:paraId="4BE4D13B" w14:textId="77777777" w:rsidTr="00D8022A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auto"/>
                </w:tcPr>
                <w:p w14:paraId="2BED36AA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4656E469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0E856305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2E34663F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2B4357E7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51900AAA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14:paraId="1DF5FC1E" w14:textId="77777777" w:rsidR="006A041D" w:rsidRPr="00762460" w:rsidRDefault="005708C0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00D5D502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2659537E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243B9C37" w14:textId="77777777" w:rsidR="006A041D" w:rsidRPr="00762460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4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1DE4A89F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6825AFE7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08DA3073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35816519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36525">
              <w:rPr>
                <w:szCs w:val="22"/>
                <w:lang w:val="es-ES_tradnl"/>
              </w:rPr>
            </w:r>
            <w:r w:rsidR="0003652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290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40104833" w14:textId="77777777" w:rsidR="00675794" w:rsidRPr="005B2AAD" w:rsidRDefault="00675794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GB"/>
              </w:rPr>
            </w:pPr>
            <w:r w:rsidRPr="005B2AAD">
              <w:rPr>
                <w:sz w:val="18"/>
                <w:szCs w:val="20"/>
                <w:lang w:val="en-GB"/>
              </w:rPr>
              <w:t xml:space="preserve"> </w:t>
            </w:r>
          </w:p>
          <w:p w14:paraId="4BAE9761" w14:textId="77777777" w:rsidR="00675794" w:rsidRPr="00635D32" w:rsidRDefault="00635D32" w:rsidP="005708C0">
            <w:pPr>
              <w:pStyle w:val="Corpodetexto2"/>
              <w:autoSpaceDE w:val="0"/>
              <w:autoSpaceDN w:val="0"/>
              <w:rPr>
                <w:sz w:val="16"/>
                <w:szCs w:val="20"/>
                <w:lang w:val="en-US"/>
              </w:rPr>
            </w:pPr>
            <w:r w:rsidRPr="00635D32">
              <w:rPr>
                <w:sz w:val="16"/>
                <w:szCs w:val="20"/>
                <w:lang w:val="en-US"/>
              </w:rPr>
              <w:t>If</w:t>
            </w:r>
            <w:r w:rsidR="00314753" w:rsidRPr="00635D32">
              <w:rPr>
                <w:sz w:val="16"/>
                <w:szCs w:val="20"/>
                <w:lang w:val="en-US"/>
              </w:rPr>
              <w:t xml:space="preserve"> </w:t>
            </w:r>
            <w:r w:rsidRPr="00635D32">
              <w:rPr>
                <w:sz w:val="16"/>
                <w:szCs w:val="20"/>
                <w:u w:val="single"/>
                <w:lang w:val="en-US"/>
              </w:rPr>
              <w:t>Power</w:t>
            </w:r>
            <w:r w:rsidRPr="00635D32">
              <w:rPr>
                <w:sz w:val="16"/>
                <w:szCs w:val="20"/>
                <w:lang w:val="en-US"/>
              </w:rPr>
              <w:t xml:space="preserve"> Physical Settlement Account </w:t>
            </w:r>
            <w:r w:rsidR="0039736C">
              <w:rPr>
                <w:sz w:val="16"/>
                <w:szCs w:val="20"/>
                <w:lang w:val="en-US"/>
              </w:rPr>
              <w:t>(please insert</w:t>
            </w:r>
            <w:r w:rsidR="005708C0" w:rsidRPr="00635D32">
              <w:rPr>
                <w:sz w:val="16"/>
                <w:szCs w:val="20"/>
                <w:lang w:val="en-US"/>
              </w:rPr>
              <w:t xml:space="preserve"> </w:t>
            </w:r>
            <w:r w:rsidR="0039736C">
              <w:rPr>
                <w:sz w:val="16"/>
                <w:szCs w:val="20"/>
                <w:lang w:val="en-US"/>
              </w:rPr>
              <w:t xml:space="preserve">the code of </w:t>
            </w:r>
            <w:r w:rsidRPr="00635D32">
              <w:rPr>
                <w:sz w:val="16"/>
                <w:szCs w:val="20"/>
                <w:lang w:val="en-US"/>
              </w:rPr>
              <w:t xml:space="preserve">“UCP” </w:t>
            </w:r>
            <w:r w:rsidR="0039736C">
              <w:rPr>
                <w:sz w:val="16"/>
                <w:szCs w:val="20"/>
                <w:lang w:val="en-US"/>
              </w:rPr>
              <w:t>account</w:t>
            </w:r>
            <w:r w:rsidRPr="00635D32">
              <w:rPr>
                <w:sz w:val="16"/>
                <w:szCs w:val="20"/>
                <w:lang w:val="en-US"/>
              </w:rPr>
              <w:t xml:space="preserve"> with </w:t>
            </w:r>
            <w:r w:rsidR="005708C0" w:rsidRPr="00635D32">
              <w:rPr>
                <w:sz w:val="16"/>
                <w:szCs w:val="20"/>
                <w:lang w:val="en-US"/>
              </w:rPr>
              <w:t>OMIE)</w:t>
            </w:r>
            <w:r w:rsidR="00675794" w:rsidRPr="00635D32">
              <w:rPr>
                <w:sz w:val="16"/>
                <w:szCs w:val="20"/>
                <w:lang w:val="en-US"/>
              </w:rPr>
              <w:t>:</w:t>
            </w:r>
          </w:p>
          <w:p w14:paraId="03F24FB0" w14:textId="77777777" w:rsidR="005708C0" w:rsidRPr="00635D32" w:rsidRDefault="005708C0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</w:p>
          <w:p w14:paraId="01E7D88D" w14:textId="77777777" w:rsidR="005708C0" w:rsidRPr="005B2AAD" w:rsidRDefault="005708C0" w:rsidP="00675794">
            <w:pPr>
              <w:pStyle w:val="Corpodetexto2"/>
              <w:autoSpaceDE w:val="0"/>
              <w:autoSpaceDN w:val="0"/>
              <w:rPr>
                <w:b/>
                <w:sz w:val="18"/>
                <w:szCs w:val="20"/>
                <w:lang w:val="en-GB"/>
              </w:rPr>
            </w:pPr>
            <w:r w:rsidRPr="005B2AAD">
              <w:rPr>
                <w:sz w:val="18"/>
                <w:szCs w:val="20"/>
                <w:lang w:val="en-GB"/>
              </w:rPr>
              <w:t>________________________</w:t>
            </w:r>
            <w:r w:rsidR="0039736C" w:rsidRPr="005B2AAD">
              <w:rPr>
                <w:sz w:val="18"/>
                <w:szCs w:val="20"/>
                <w:lang w:val="en-GB"/>
              </w:rPr>
              <w:t>__</w:t>
            </w:r>
          </w:p>
          <w:p w14:paraId="366B42E2" w14:textId="77777777" w:rsidR="00675794" w:rsidRPr="005B2AAD" w:rsidRDefault="00675794" w:rsidP="00675794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BF1B1A5" w14:textId="77777777" w:rsidR="00635D32" w:rsidRPr="00635D32" w:rsidRDefault="00635D32" w:rsidP="00635D32">
            <w:pPr>
              <w:pStyle w:val="Corpodetexto2"/>
              <w:autoSpaceDE w:val="0"/>
              <w:autoSpaceDN w:val="0"/>
              <w:rPr>
                <w:sz w:val="16"/>
                <w:szCs w:val="20"/>
                <w:lang w:val="en-US"/>
              </w:rPr>
            </w:pPr>
            <w:r w:rsidRPr="00635D32">
              <w:rPr>
                <w:sz w:val="16"/>
                <w:szCs w:val="20"/>
                <w:lang w:val="en-US"/>
              </w:rPr>
              <w:t xml:space="preserve">If </w:t>
            </w:r>
            <w:r>
              <w:rPr>
                <w:sz w:val="16"/>
                <w:szCs w:val="20"/>
                <w:u w:val="single"/>
                <w:lang w:val="en-US"/>
              </w:rPr>
              <w:t>Natural Gas</w:t>
            </w:r>
            <w:r w:rsidRPr="00635D32">
              <w:rPr>
                <w:sz w:val="16"/>
                <w:szCs w:val="20"/>
                <w:lang w:val="en-US"/>
              </w:rPr>
              <w:t xml:space="preserve"> Physical Settlement Account </w:t>
            </w:r>
            <w:r w:rsidR="0039736C">
              <w:rPr>
                <w:sz w:val="16"/>
                <w:szCs w:val="20"/>
                <w:lang w:val="en-US"/>
              </w:rPr>
              <w:t xml:space="preserve">(please insert the </w:t>
            </w:r>
            <w:r w:rsidR="0039736C" w:rsidRPr="0039736C">
              <w:rPr>
                <w:sz w:val="16"/>
                <w:szCs w:val="20"/>
                <w:lang w:val="en-US"/>
              </w:rPr>
              <w:t xml:space="preserve">EIC – </w:t>
            </w:r>
            <w:r w:rsidR="0039736C" w:rsidRPr="0039736C">
              <w:rPr>
                <w:i/>
                <w:sz w:val="16"/>
                <w:szCs w:val="20"/>
                <w:lang w:val="en-US"/>
              </w:rPr>
              <w:t>Energy Identification  Code</w:t>
            </w:r>
            <w:r w:rsidRPr="00635D32">
              <w:rPr>
                <w:sz w:val="16"/>
                <w:szCs w:val="20"/>
                <w:lang w:val="en-US"/>
              </w:rPr>
              <w:t>):</w:t>
            </w:r>
          </w:p>
          <w:p w14:paraId="1238D3BF" w14:textId="77777777" w:rsidR="005708C0" w:rsidRPr="00635D32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</w:p>
          <w:p w14:paraId="292000D5" w14:textId="77777777" w:rsidR="005708C0" w:rsidRPr="00762460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_tradnl"/>
              </w:rPr>
            </w:pPr>
            <w:r w:rsidRPr="00762460">
              <w:rPr>
                <w:sz w:val="18"/>
                <w:szCs w:val="20"/>
                <w:lang w:val="es-ES_tradnl"/>
              </w:rPr>
              <w:t>________________________</w:t>
            </w:r>
            <w:r w:rsidR="0039736C">
              <w:rPr>
                <w:sz w:val="18"/>
                <w:szCs w:val="20"/>
                <w:lang w:val="es-ES_tradnl"/>
              </w:rPr>
              <w:t>__</w:t>
            </w:r>
          </w:p>
          <w:p w14:paraId="4BCCB8EE" w14:textId="77777777" w:rsidR="005708C0" w:rsidRPr="00762460" w:rsidRDefault="005708C0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14:paraId="1EE1E7C7" w14:textId="77777777" w:rsidR="006062E2" w:rsidRPr="00675794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</w:rPr>
      </w:pPr>
    </w:p>
    <w:p w14:paraId="5B857470" w14:textId="77777777" w:rsidR="00292FEA" w:rsidRDefault="00292FEA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 w:rsidRPr="00292FEA">
        <w:rPr>
          <w:rFonts w:ascii="Arial" w:hAnsi="Arial" w:cs="Arial"/>
          <w:b/>
          <w:bCs/>
          <w:sz w:val="22"/>
          <w:szCs w:val="22"/>
        </w:rPr>
        <w:t>Declara</w:t>
      </w:r>
      <w:r w:rsidR="005C2660">
        <w:rPr>
          <w:rFonts w:ascii="Arial" w:hAnsi="Arial" w:cs="Arial"/>
          <w:b/>
          <w:bCs/>
          <w:sz w:val="22"/>
          <w:szCs w:val="22"/>
        </w:rPr>
        <w:t>tions and Signatures</w:t>
      </w: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5B2AAD" w14:paraId="4D50CD31" w14:textId="77777777" w:rsidTr="00F068AD">
        <w:trPr>
          <w:trHeight w:val="704"/>
        </w:trPr>
        <w:tc>
          <w:tcPr>
            <w:tcW w:w="14743" w:type="dxa"/>
            <w:shd w:val="clear" w:color="auto" w:fill="F2F2F2"/>
          </w:tcPr>
          <w:p w14:paraId="29D0E0E7" w14:textId="77777777" w:rsidR="005C2660" w:rsidRPr="005C2660" w:rsidRDefault="005C2660" w:rsidP="005C2660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  <w:lang w:val="en-US"/>
              </w:rPr>
            </w:pPr>
            <w:r w:rsidRPr="005C2660">
              <w:rPr>
                <w:rFonts w:ascii="Arial" w:hAnsi="Arial" w:cs="Arial"/>
                <w:b/>
                <w:bCs/>
                <w:i/>
                <w:sz w:val="18"/>
                <w:szCs w:val="22"/>
                <w:lang w:val="en-US"/>
              </w:rPr>
              <w:t>We hereby declare to have fully acknowledgment of the rights and obligations inherent to the type of Clearing Account selected in the previous table</w:t>
            </w:r>
            <w:r>
              <w:rPr>
                <w:rFonts w:ascii="Arial" w:hAnsi="Arial" w:cs="Arial"/>
                <w:b/>
                <w:bCs/>
                <w:i/>
                <w:sz w:val="18"/>
                <w:szCs w:val="22"/>
                <w:lang w:val="en-US"/>
              </w:rPr>
              <w:t xml:space="preserve"> (regarding the collateral segregation regime)</w:t>
            </w:r>
            <w:r w:rsidRPr="005C2660">
              <w:rPr>
                <w:rFonts w:ascii="Arial" w:hAnsi="Arial" w:cs="Arial"/>
                <w:b/>
                <w:bCs/>
                <w:i/>
                <w:sz w:val="18"/>
                <w:szCs w:val="22"/>
                <w:lang w:val="en-US"/>
              </w:rPr>
              <w:t>, which are defined in OMIClear Instructions A05 - Accounts and B18 - Procedures in Case of Default.</w:t>
            </w:r>
          </w:p>
        </w:tc>
      </w:tr>
    </w:tbl>
    <w:p w14:paraId="2FDCB162" w14:textId="77777777" w:rsidR="00292FEA" w:rsidRPr="005C2660" w:rsidRDefault="00292FEA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  <w:lang w:val="en-US"/>
        </w:rPr>
      </w:pPr>
    </w:p>
    <w:p w14:paraId="408DDB9C" w14:textId="77777777" w:rsidR="00237EE6" w:rsidRPr="005C2660" w:rsidRDefault="00237EE6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  <w:lang w:val="en-US"/>
        </w:rPr>
        <w:sectPr w:rsidR="00237EE6" w:rsidRPr="005C2660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p w14:paraId="1D2ED5CD" w14:textId="77777777" w:rsidR="006E61DE" w:rsidRPr="005C2660" w:rsidRDefault="005C2660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  <w:r w:rsidRPr="005C2660">
        <w:rPr>
          <w:rFonts w:ascii="Arial" w:hAnsi="Arial" w:cs="Arial"/>
          <w:b/>
          <w:bCs/>
          <w:sz w:val="16"/>
          <w:szCs w:val="22"/>
          <w:lang w:val="en-US"/>
        </w:rPr>
        <w:t>Signature</w:t>
      </w:r>
      <w:r w:rsidR="005708C0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</w:t>
      </w:r>
      <w:r w:rsidRPr="005C2660">
        <w:rPr>
          <w:rFonts w:ascii="Arial" w:hAnsi="Arial" w:cs="Arial"/>
          <w:b/>
          <w:bCs/>
          <w:sz w:val="16"/>
          <w:szCs w:val="22"/>
          <w:lang w:val="en-US"/>
        </w:rPr>
        <w:t>of the Trading Member</w:t>
      </w:r>
      <w:r w:rsidR="005708C0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/</w:t>
      </w:r>
      <w:r w:rsidR="006E61DE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Regist</w:t>
      </w:r>
      <w:r w:rsidRPr="005C2660">
        <w:rPr>
          <w:rFonts w:ascii="Arial" w:hAnsi="Arial" w:cs="Arial"/>
          <w:b/>
          <w:bCs/>
          <w:sz w:val="16"/>
          <w:szCs w:val="22"/>
          <w:lang w:val="en-US"/>
        </w:rPr>
        <w:t>ration Agent</w:t>
      </w:r>
      <w:r w:rsidR="006E61DE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o</w:t>
      </w:r>
      <w:r w:rsidRPr="005C2660">
        <w:rPr>
          <w:rFonts w:ascii="Arial" w:hAnsi="Arial" w:cs="Arial"/>
          <w:b/>
          <w:bCs/>
          <w:sz w:val="16"/>
          <w:szCs w:val="22"/>
          <w:lang w:val="en-US"/>
        </w:rPr>
        <w:t>r</w:t>
      </w:r>
      <w:r w:rsidR="006E61DE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szCs w:val="22"/>
          <w:lang w:val="en-US"/>
        </w:rPr>
        <w:t xml:space="preserve">Signature of the </w:t>
      </w:r>
      <w:r w:rsidR="006E61DE"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Client </w:t>
      </w:r>
      <w:r>
        <w:rPr>
          <w:rFonts w:ascii="Arial" w:hAnsi="Arial" w:cs="Arial"/>
          <w:b/>
          <w:bCs/>
          <w:sz w:val="16"/>
          <w:szCs w:val="22"/>
          <w:lang w:val="en-US"/>
        </w:rPr>
        <w:t xml:space="preserve">of the Trading Member / </w:t>
      </w:r>
      <w:r w:rsidRPr="005C2660">
        <w:rPr>
          <w:rFonts w:ascii="Arial" w:hAnsi="Arial" w:cs="Arial"/>
          <w:b/>
          <w:bCs/>
          <w:sz w:val="16"/>
          <w:szCs w:val="22"/>
          <w:lang w:val="en-US"/>
        </w:rPr>
        <w:t>Registration Agent</w:t>
      </w:r>
      <w:r w:rsidR="006E61DE" w:rsidRPr="005C2660">
        <w:rPr>
          <w:rFonts w:ascii="Arial" w:hAnsi="Arial" w:cs="Arial"/>
          <w:b/>
          <w:bCs/>
          <w:sz w:val="16"/>
          <w:szCs w:val="22"/>
          <w:lang w:val="en-US"/>
        </w:rPr>
        <w:t>:</w:t>
      </w:r>
    </w:p>
    <w:p w14:paraId="28CCE30E" w14:textId="77777777" w:rsidR="006E61DE" w:rsidRPr="005C2660" w:rsidRDefault="006E61DE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</w:p>
    <w:p w14:paraId="572F51CC" w14:textId="77777777" w:rsidR="0065502D" w:rsidRPr="005B2AAD" w:rsidRDefault="0065502D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GB"/>
        </w:rPr>
      </w:pPr>
      <w:r w:rsidRPr="005B2AAD">
        <w:rPr>
          <w:rFonts w:ascii="Arial" w:hAnsi="Arial" w:cs="Arial"/>
          <w:b/>
          <w:bCs/>
          <w:sz w:val="16"/>
          <w:szCs w:val="22"/>
          <w:lang w:val="en-GB"/>
        </w:rPr>
        <w:t>_______________________________________________</w:t>
      </w:r>
      <w:r w:rsidR="00487D97" w:rsidRPr="005B2AAD">
        <w:rPr>
          <w:rFonts w:ascii="Arial" w:hAnsi="Arial" w:cs="Arial"/>
          <w:b/>
          <w:bCs/>
          <w:sz w:val="16"/>
          <w:szCs w:val="22"/>
          <w:lang w:val="en-GB"/>
        </w:rPr>
        <w:t>______________________________</w:t>
      </w:r>
      <w:r w:rsidR="00D34DFD" w:rsidRPr="005B2AAD">
        <w:rPr>
          <w:rFonts w:ascii="Arial" w:hAnsi="Arial" w:cs="Arial"/>
          <w:b/>
          <w:bCs/>
          <w:sz w:val="16"/>
          <w:szCs w:val="22"/>
          <w:lang w:val="en-GB"/>
        </w:rPr>
        <w:t>____________________</w:t>
      </w:r>
      <w:r w:rsidR="006E61DE" w:rsidRPr="005B2AAD">
        <w:rPr>
          <w:rFonts w:ascii="Arial" w:hAnsi="Arial" w:cs="Arial"/>
          <w:b/>
          <w:bCs/>
          <w:sz w:val="16"/>
          <w:szCs w:val="22"/>
          <w:lang w:val="en-GB"/>
        </w:rPr>
        <w:t>_____________________</w:t>
      </w:r>
    </w:p>
    <w:p w14:paraId="4D61E469" w14:textId="77777777" w:rsidR="0065502D" w:rsidRPr="00660960" w:rsidRDefault="0065502D" w:rsidP="0033243C">
      <w:pPr>
        <w:spacing w:before="60" w:line="276" w:lineRule="auto"/>
        <w:ind w:left="-284" w:right="1400"/>
        <w:rPr>
          <w:rFonts w:ascii="Arial" w:hAnsi="Arial" w:cs="Arial"/>
          <w:b/>
          <w:bCs/>
          <w:sz w:val="22"/>
          <w:szCs w:val="22"/>
          <w:lang w:val="en-US"/>
        </w:rPr>
      </w:pPr>
      <w:r w:rsidRPr="00660960">
        <w:rPr>
          <w:rFonts w:ascii="Arial" w:hAnsi="Arial" w:cs="Arial"/>
          <w:bCs/>
          <w:i/>
          <w:sz w:val="18"/>
          <w:szCs w:val="18"/>
          <w:lang w:val="en-US"/>
        </w:rPr>
        <w:t>[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Sig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>nature of the</w:t>
      </w:r>
      <w:r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>Trading Member Manager</w:t>
      </w:r>
      <w:r w:rsidR="00637E32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5708C0" w:rsidRPr="00660960">
        <w:rPr>
          <w:rFonts w:ascii="Arial" w:hAnsi="Arial" w:cs="Arial"/>
          <w:bCs/>
          <w:i/>
          <w:sz w:val="18"/>
          <w:szCs w:val="18"/>
          <w:lang w:val="en-US"/>
        </w:rPr>
        <w:t>/</w:t>
      </w:r>
      <w:r w:rsidR="00637E32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Registration Agent </w:t>
      </w:r>
      <w:r w:rsidR="0033243C" w:rsidRPr="00660960">
        <w:rPr>
          <w:rFonts w:ascii="Arial" w:hAnsi="Arial" w:cs="Arial"/>
          <w:bCs/>
          <w:i/>
          <w:sz w:val="18"/>
          <w:szCs w:val="18"/>
          <w:lang w:val="en-US"/>
        </w:rPr>
        <w:t>o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>r</w:t>
      </w:r>
      <w:r w:rsidR="0033243C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Sig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nature 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of the Client’s</w:t>
      </w:r>
      <w:r w:rsidR="006E61DE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Representative</w:t>
      </w:r>
      <w:r w:rsidR="00487D97" w:rsidRPr="00660960">
        <w:rPr>
          <w:rFonts w:ascii="Arial" w:hAnsi="Arial" w:cs="Arial"/>
          <w:bCs/>
          <w:i/>
          <w:sz w:val="18"/>
          <w:szCs w:val="18"/>
          <w:lang w:val="en-US"/>
        </w:rPr>
        <w:t>]</w:t>
      </w:r>
    </w:p>
    <w:p w14:paraId="3F84802A" w14:textId="77777777" w:rsidR="006E61DE" w:rsidRPr="00660960" w:rsidRDefault="006E61DE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</w:p>
    <w:p w14:paraId="593593F0" w14:textId="77777777" w:rsidR="005708C0" w:rsidRPr="00660960" w:rsidRDefault="005708C0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</w:p>
    <w:p w14:paraId="77793F5E" w14:textId="77777777" w:rsidR="006E61DE" w:rsidRPr="00660960" w:rsidRDefault="00660960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  <w:r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Signature of the </w:t>
      </w:r>
      <w:r>
        <w:rPr>
          <w:rFonts w:ascii="Arial" w:hAnsi="Arial" w:cs="Arial"/>
          <w:b/>
          <w:bCs/>
          <w:sz w:val="16"/>
          <w:szCs w:val="22"/>
          <w:lang w:val="en-US"/>
        </w:rPr>
        <w:t>Clearing</w:t>
      </w:r>
      <w:r w:rsidRPr="005C2660">
        <w:rPr>
          <w:rFonts w:ascii="Arial" w:hAnsi="Arial" w:cs="Arial"/>
          <w:b/>
          <w:bCs/>
          <w:sz w:val="16"/>
          <w:szCs w:val="22"/>
          <w:lang w:val="en-US"/>
        </w:rPr>
        <w:t xml:space="preserve"> Member</w:t>
      </w:r>
      <w:r w:rsidR="006E61DE" w:rsidRPr="00660960">
        <w:rPr>
          <w:rFonts w:ascii="Arial" w:hAnsi="Arial" w:cs="Arial"/>
          <w:b/>
          <w:bCs/>
          <w:sz w:val="16"/>
          <w:szCs w:val="22"/>
          <w:lang w:val="en-US"/>
        </w:rPr>
        <w:t>:______________________________________________________________________________________________________________________</w:t>
      </w:r>
    </w:p>
    <w:p w14:paraId="0180E98C" w14:textId="77777777" w:rsidR="006A187C" w:rsidRPr="00660960" w:rsidRDefault="006A187C" w:rsidP="0033243C">
      <w:pPr>
        <w:spacing w:before="60" w:line="276" w:lineRule="auto"/>
        <w:ind w:left="-284" w:right="1400"/>
        <w:rPr>
          <w:rFonts w:ascii="Arial" w:hAnsi="Arial" w:cs="Arial"/>
          <w:bCs/>
          <w:i/>
          <w:sz w:val="18"/>
          <w:szCs w:val="18"/>
          <w:lang w:val="en-US"/>
        </w:rPr>
        <w:sectPr w:rsidR="006A187C" w:rsidRPr="00660960" w:rsidSect="006A187C"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  <w:r w:rsidRPr="00660960">
        <w:rPr>
          <w:rFonts w:ascii="Arial" w:hAnsi="Arial" w:cs="Arial"/>
          <w:bCs/>
          <w:i/>
          <w:sz w:val="18"/>
          <w:szCs w:val="18"/>
          <w:lang w:val="en-US"/>
        </w:rPr>
        <w:t>[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Sig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nature of the 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>Clearing and Settlement</w:t>
      </w:r>
      <w:r w:rsidR="00660960" w:rsidRPr="00660960">
        <w:rPr>
          <w:rFonts w:ascii="Arial" w:hAnsi="Arial" w:cs="Arial"/>
          <w:bCs/>
          <w:i/>
          <w:sz w:val="18"/>
          <w:szCs w:val="18"/>
          <w:lang w:val="en-US"/>
        </w:rPr>
        <w:t xml:space="preserve"> Manager</w:t>
      </w:r>
      <w:r w:rsidR="00660960">
        <w:rPr>
          <w:rFonts w:ascii="Arial" w:hAnsi="Arial" w:cs="Arial"/>
          <w:bCs/>
          <w:i/>
          <w:sz w:val="18"/>
          <w:szCs w:val="18"/>
          <w:lang w:val="en-US"/>
        </w:rPr>
        <w:t xml:space="preserve"> of the Clearing Member</w:t>
      </w:r>
      <w:r w:rsidRPr="00660960">
        <w:rPr>
          <w:rFonts w:ascii="Arial" w:hAnsi="Arial" w:cs="Arial"/>
          <w:bCs/>
          <w:i/>
          <w:sz w:val="18"/>
          <w:szCs w:val="18"/>
          <w:lang w:val="en-US"/>
        </w:rPr>
        <w:t>]</w:t>
      </w:r>
    </w:p>
    <w:p w14:paraId="498C3EA8" w14:textId="77777777" w:rsidR="005708C0" w:rsidRPr="00660960" w:rsidRDefault="005708C0" w:rsidP="00292FEA">
      <w:pPr>
        <w:spacing w:before="120" w:line="360" w:lineRule="auto"/>
        <w:ind w:left="357" w:right="-181"/>
        <w:rPr>
          <w:rFonts w:ascii="Arial" w:hAnsi="Arial" w:cs="Arial"/>
          <w:b/>
          <w:sz w:val="18"/>
          <w:szCs w:val="22"/>
          <w:lang w:val="en-US"/>
        </w:rPr>
      </w:pPr>
    </w:p>
    <w:p w14:paraId="244C7F9C" w14:textId="77777777" w:rsidR="00292FEA" w:rsidRPr="00A32223" w:rsidRDefault="00660960" w:rsidP="000B01FA">
      <w:pPr>
        <w:spacing w:before="120" w:line="360" w:lineRule="auto"/>
        <w:ind w:left="-284" w:right="-181"/>
        <w:rPr>
          <w:sz w:val="22"/>
          <w:lang w:val="en-US"/>
        </w:rPr>
      </w:pPr>
      <w:r>
        <w:rPr>
          <w:rFonts w:ascii="Arial" w:hAnsi="Arial" w:cs="Arial"/>
          <w:b/>
          <w:sz w:val="18"/>
          <w:szCs w:val="22"/>
          <w:lang w:val="en-US"/>
        </w:rPr>
        <w:t>Date</w:t>
      </w:r>
      <w:r w:rsidR="00292FEA" w:rsidRPr="00A32223">
        <w:rPr>
          <w:rFonts w:ascii="Arial" w:hAnsi="Arial" w:cs="Arial"/>
          <w:sz w:val="18"/>
          <w:szCs w:val="22"/>
          <w:lang w:val="en-US"/>
        </w:rPr>
        <w:t>:</w:t>
      </w:r>
      <w:r w:rsidR="00292FEA" w:rsidRPr="00A32223">
        <w:rPr>
          <w:rFonts w:ascii="Arial" w:hAnsi="Arial" w:cs="Arial"/>
          <w:sz w:val="20"/>
          <w:szCs w:val="22"/>
          <w:lang w:val="en-US"/>
        </w:rPr>
        <w:t xml:space="preserve"> </w:t>
      </w:r>
      <w:r w:rsidR="00292FEA" w:rsidRPr="00A32223">
        <w:rPr>
          <w:rFonts w:ascii="Arial" w:hAnsi="Arial" w:cs="Arial"/>
          <w:color w:val="808080"/>
          <w:sz w:val="20"/>
          <w:szCs w:val="22"/>
          <w:lang w:val="en-US"/>
        </w:rPr>
        <w:t>_____</w:t>
      </w:r>
      <w:r w:rsidR="00292FEA" w:rsidRPr="00A32223">
        <w:rPr>
          <w:rFonts w:ascii="Arial" w:hAnsi="Arial" w:cs="Arial"/>
          <w:sz w:val="20"/>
          <w:szCs w:val="22"/>
          <w:lang w:val="en-US"/>
        </w:rPr>
        <w:t xml:space="preserve"> /</w:t>
      </w:r>
      <w:r w:rsidR="00292FEA" w:rsidRPr="00A32223">
        <w:rPr>
          <w:rFonts w:ascii="Arial" w:hAnsi="Arial" w:cs="Arial"/>
          <w:color w:val="808080"/>
          <w:sz w:val="20"/>
          <w:szCs w:val="22"/>
          <w:lang w:val="en-US"/>
        </w:rPr>
        <w:t>______</w:t>
      </w:r>
      <w:r w:rsidR="00292FEA" w:rsidRPr="00A32223">
        <w:rPr>
          <w:rFonts w:ascii="Arial" w:hAnsi="Arial" w:cs="Arial"/>
          <w:sz w:val="20"/>
          <w:szCs w:val="22"/>
          <w:lang w:val="en-US"/>
        </w:rPr>
        <w:t xml:space="preserve"> /</w:t>
      </w:r>
      <w:r w:rsidR="00292FEA" w:rsidRPr="00A32223">
        <w:rPr>
          <w:rFonts w:ascii="Arial" w:hAnsi="Arial" w:cs="Arial"/>
          <w:color w:val="808080"/>
          <w:sz w:val="20"/>
          <w:szCs w:val="22"/>
          <w:lang w:val="en-US"/>
        </w:rPr>
        <w:t>______</w:t>
      </w:r>
      <w:r w:rsidR="00292FEA" w:rsidRPr="00A32223">
        <w:rPr>
          <w:rFonts w:ascii="Arial" w:hAnsi="Arial" w:cs="Arial"/>
          <w:b/>
          <w:color w:val="808080"/>
          <w:sz w:val="20"/>
          <w:szCs w:val="22"/>
          <w:lang w:val="en-US"/>
        </w:rPr>
        <w:t xml:space="preserve"> </w:t>
      </w:r>
      <w:r w:rsidR="00292FEA" w:rsidRPr="00A32223">
        <w:rPr>
          <w:rFonts w:ascii="Arial" w:hAnsi="Arial" w:cs="Arial"/>
          <w:b/>
          <w:sz w:val="20"/>
          <w:szCs w:val="22"/>
          <w:lang w:val="en-US"/>
        </w:rPr>
        <w:t xml:space="preserve">           </w:t>
      </w:r>
      <w:r w:rsidR="00292FEA" w:rsidRPr="00A32223">
        <w:rPr>
          <w:sz w:val="22"/>
          <w:lang w:val="en-US"/>
        </w:rPr>
        <w:t xml:space="preserve"> </w:t>
      </w:r>
    </w:p>
    <w:p w14:paraId="25C85B0A" w14:textId="77777777" w:rsidR="00E0791E" w:rsidRPr="00A32223" w:rsidRDefault="00E0791E" w:rsidP="00781744">
      <w:pPr>
        <w:spacing w:before="120" w:line="360" w:lineRule="auto"/>
        <w:jc w:val="both"/>
        <w:rPr>
          <w:lang w:val="en-US"/>
        </w:rPr>
      </w:pPr>
    </w:p>
    <w:p w14:paraId="12596088" w14:textId="77777777" w:rsidR="00E67315" w:rsidRPr="00A32223" w:rsidRDefault="00A32223" w:rsidP="00E67315">
      <w:pPr>
        <w:spacing w:line="360" w:lineRule="auto"/>
        <w:rPr>
          <w:rFonts w:ascii="Arial" w:hAnsi="Arial"/>
          <w:b/>
          <w:i/>
          <w:sz w:val="16"/>
          <w:szCs w:val="14"/>
          <w:lang w:val="en-US"/>
        </w:rPr>
      </w:pPr>
      <w:r w:rsidRPr="00A32223">
        <w:rPr>
          <w:rFonts w:ascii="Arial" w:hAnsi="Arial"/>
          <w:b/>
          <w:i/>
          <w:sz w:val="16"/>
          <w:szCs w:val="14"/>
          <w:lang w:val="en-US"/>
        </w:rPr>
        <w:t>GUIDE TO COMPLETING THIS FORM</w:t>
      </w:r>
    </w:p>
    <w:p w14:paraId="09D90957" w14:textId="77777777" w:rsidR="00E67315" w:rsidRPr="00A32223" w:rsidRDefault="00E67315" w:rsidP="00E67315">
      <w:pPr>
        <w:rPr>
          <w:rFonts w:ascii="Arial" w:hAnsi="Arial"/>
          <w:b/>
          <w:sz w:val="14"/>
          <w:szCs w:val="14"/>
          <w:lang w:val="en-US"/>
        </w:rPr>
      </w:pPr>
    </w:p>
    <w:p w14:paraId="66481077" w14:textId="77777777" w:rsidR="000B01FA" w:rsidRPr="00A32223" w:rsidRDefault="00A32223" w:rsidP="000B01FA">
      <w:pPr>
        <w:numPr>
          <w:ilvl w:val="0"/>
          <w:numId w:val="6"/>
        </w:numPr>
        <w:tabs>
          <w:tab w:val="clear" w:pos="717"/>
          <w:tab w:val="num" w:pos="426"/>
        </w:tabs>
        <w:spacing w:line="360" w:lineRule="auto"/>
        <w:ind w:left="0" w:firstLine="0"/>
        <w:jc w:val="both"/>
        <w:rPr>
          <w:rFonts w:ascii="Arial" w:hAnsi="Arial"/>
          <w:b/>
          <w:sz w:val="16"/>
          <w:lang w:val="en-US"/>
        </w:rPr>
      </w:pPr>
      <w:r>
        <w:rPr>
          <w:rFonts w:ascii="Arial" w:hAnsi="Arial"/>
          <w:b/>
          <w:sz w:val="14"/>
          <w:szCs w:val="14"/>
          <w:lang w:val="en-US"/>
        </w:rPr>
        <w:t>The</w:t>
      </w:r>
      <w:r w:rsidRPr="00A32223">
        <w:rPr>
          <w:rFonts w:ascii="Arial" w:hAnsi="Arial"/>
          <w:b/>
          <w:sz w:val="14"/>
          <w:szCs w:val="14"/>
          <w:lang w:val="en-US"/>
        </w:rPr>
        <w:t xml:space="preserve"> Trading Account in </w:t>
      </w:r>
      <w:r w:rsidR="00944B49" w:rsidRPr="00A32223">
        <w:rPr>
          <w:rFonts w:ascii="Arial" w:hAnsi="Arial"/>
          <w:b/>
          <w:sz w:val="14"/>
          <w:szCs w:val="14"/>
          <w:lang w:val="en-US"/>
        </w:rPr>
        <w:t xml:space="preserve">OMIP </w:t>
      </w:r>
      <w:r w:rsidR="000B01FA" w:rsidRPr="00A32223">
        <w:rPr>
          <w:rFonts w:ascii="Arial" w:hAnsi="Arial"/>
          <w:b/>
          <w:sz w:val="14"/>
          <w:szCs w:val="14"/>
          <w:lang w:val="en-US"/>
        </w:rPr>
        <w:t>c</w:t>
      </w:r>
      <w:r w:rsidRPr="00A32223">
        <w:rPr>
          <w:rFonts w:ascii="Arial" w:hAnsi="Arial"/>
          <w:b/>
          <w:sz w:val="14"/>
          <w:szCs w:val="14"/>
          <w:lang w:val="en-US"/>
        </w:rPr>
        <w:t>orresponds</w:t>
      </w:r>
      <w:r w:rsidR="00944B49" w:rsidRPr="00A32223">
        <w:rPr>
          <w:rFonts w:ascii="Arial" w:hAnsi="Arial"/>
          <w:b/>
          <w:sz w:val="14"/>
          <w:szCs w:val="14"/>
          <w:lang w:val="en-US"/>
        </w:rPr>
        <w:t xml:space="preserve"> </w:t>
      </w:r>
      <w:r w:rsidRPr="00A32223">
        <w:rPr>
          <w:rFonts w:ascii="Arial" w:hAnsi="Arial"/>
          <w:b/>
          <w:sz w:val="14"/>
          <w:szCs w:val="14"/>
          <w:lang w:val="en-US"/>
        </w:rPr>
        <w:t xml:space="preserve">to a Registration Account in </w:t>
      </w:r>
      <w:r w:rsidR="000B01FA" w:rsidRPr="00A32223">
        <w:rPr>
          <w:rFonts w:ascii="Arial" w:hAnsi="Arial"/>
          <w:b/>
          <w:sz w:val="14"/>
          <w:szCs w:val="14"/>
          <w:lang w:val="en-US"/>
        </w:rPr>
        <w:t xml:space="preserve">OMIClear, </w:t>
      </w:r>
      <w:r>
        <w:rPr>
          <w:rFonts w:ascii="Arial" w:hAnsi="Arial"/>
          <w:b/>
          <w:sz w:val="14"/>
          <w:szCs w:val="14"/>
          <w:lang w:val="en-US"/>
        </w:rPr>
        <w:t>both sharing the same code in the 2 systems (Trayport and</w:t>
      </w:r>
      <w:r w:rsidR="000B01FA" w:rsidRPr="00A32223">
        <w:rPr>
          <w:rFonts w:ascii="Arial" w:hAnsi="Arial"/>
          <w:b/>
          <w:sz w:val="14"/>
          <w:szCs w:val="14"/>
          <w:lang w:val="en-US"/>
        </w:rPr>
        <w:t xml:space="preserve"> MiClear).</w:t>
      </w:r>
    </w:p>
    <w:p w14:paraId="75AC9878" w14:textId="77777777" w:rsidR="000B01FA" w:rsidRPr="00C2453B" w:rsidRDefault="00C2453B" w:rsidP="000B01FA">
      <w:pPr>
        <w:spacing w:line="360" w:lineRule="auto"/>
        <w:ind w:left="426"/>
        <w:jc w:val="both"/>
        <w:rPr>
          <w:rFonts w:ascii="Arial" w:hAnsi="Arial"/>
          <w:sz w:val="16"/>
          <w:lang w:val="en-US"/>
        </w:rPr>
      </w:pPr>
      <w:r w:rsidRPr="00C2453B">
        <w:rPr>
          <w:rFonts w:ascii="Arial" w:hAnsi="Arial"/>
          <w:sz w:val="14"/>
          <w:szCs w:val="14"/>
          <w:lang w:val="en-US"/>
        </w:rPr>
        <w:t>A code shall be assigned for the Trading/Registration Account according to the following structure</w:t>
      </w:r>
      <w:r w:rsidR="000B01FA" w:rsidRPr="00C2453B">
        <w:rPr>
          <w:rFonts w:ascii="Arial" w:hAnsi="Arial"/>
          <w:sz w:val="14"/>
          <w:szCs w:val="14"/>
          <w:lang w:val="en-US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01FA" w:rsidRPr="00866AC2" w14:paraId="50EC6E2C" w14:textId="77777777" w:rsidTr="000B01FA">
        <w:trPr>
          <w:trHeight w:val="265"/>
        </w:trPr>
        <w:tc>
          <w:tcPr>
            <w:tcW w:w="288" w:type="dxa"/>
            <w:shd w:val="clear" w:color="auto" w:fill="F2F2F2"/>
            <w:vAlign w:val="center"/>
          </w:tcPr>
          <w:p w14:paraId="79621B5E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43C0D504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57B8DBA2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F2F2F2"/>
            <w:vAlign w:val="center"/>
          </w:tcPr>
          <w:p w14:paraId="69CEC63E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F/P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8240C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ABACF0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163F17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7F2F45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4542B6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1CEF05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0A87C8" w14:textId="77777777" w:rsidR="000B01FA" w:rsidRPr="00DE5175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07CBF7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288111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194B77B6" w14:textId="43509671" w:rsidR="000B01FA" w:rsidRDefault="0018326B" w:rsidP="000B01F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AAECF" wp14:editId="5317637D">
                <wp:simplePos x="0" y="0"/>
                <wp:positionH relativeFrom="column">
                  <wp:posOffset>382270</wp:posOffset>
                </wp:positionH>
                <wp:positionV relativeFrom="paragraph">
                  <wp:posOffset>-196215</wp:posOffset>
                </wp:positionV>
                <wp:extent cx="113030" cy="535940"/>
                <wp:effectExtent l="12700" t="12700" r="13335" b="762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535940"/>
                        </a:xfrm>
                        <a:prstGeom prst="rightBrace">
                          <a:avLst>
                            <a:gd name="adj1" fmla="val 39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9AA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0" o:spid="_x0000_s1026" type="#_x0000_t88" style="position:absolute;margin-left:30.1pt;margin-top:-15.45pt;width:8.9pt;height:42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0EB01" wp14:editId="3680CDFF">
                <wp:simplePos x="0" y="0"/>
                <wp:positionH relativeFrom="column">
                  <wp:posOffset>2370455</wp:posOffset>
                </wp:positionH>
                <wp:positionV relativeFrom="paragraph">
                  <wp:posOffset>-79375</wp:posOffset>
                </wp:positionV>
                <wp:extent cx="112395" cy="300990"/>
                <wp:effectExtent l="13335" t="12065" r="9525" b="889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300990"/>
                        </a:xfrm>
                        <a:prstGeom prst="rightBrace">
                          <a:avLst>
                            <a:gd name="adj1" fmla="val 22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1202" id="AutoShape 27" o:spid="_x0000_s1026" type="#_x0000_t88" style="position:absolute;margin-left:186.65pt;margin-top:-6.25pt;width:8.85pt;height:23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F45ADB" wp14:editId="34DDA281">
                <wp:simplePos x="0" y="0"/>
                <wp:positionH relativeFrom="column">
                  <wp:posOffset>1440815</wp:posOffset>
                </wp:positionH>
                <wp:positionV relativeFrom="paragraph">
                  <wp:posOffset>-429260</wp:posOffset>
                </wp:positionV>
                <wp:extent cx="165100" cy="1052830"/>
                <wp:effectExtent l="10160" t="12065" r="13335" b="1333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5100" cy="1052830"/>
                        </a:xfrm>
                        <a:prstGeom prst="rightBrace">
                          <a:avLst>
                            <a:gd name="adj1" fmla="val 531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92E4" id="AutoShape 26" o:spid="_x0000_s1026" type="#_x0000_t88" style="position:absolute;margin-left:113.45pt;margin-top:-33.8pt;width:13pt;height:82.9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4E6710" wp14:editId="0E475D04">
                <wp:simplePos x="0" y="0"/>
                <wp:positionH relativeFrom="column">
                  <wp:posOffset>2096770</wp:posOffset>
                </wp:positionH>
                <wp:positionV relativeFrom="paragraph">
                  <wp:posOffset>-32385</wp:posOffset>
                </wp:positionV>
                <wp:extent cx="113665" cy="208280"/>
                <wp:effectExtent l="5715" t="12065" r="5080" b="762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665" cy="208280"/>
                        </a:xfrm>
                        <a:prstGeom prst="rightBrace">
                          <a:avLst>
                            <a:gd name="adj1" fmla="val 15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7ECC" id="AutoShape 29" o:spid="_x0000_s1026" type="#_x0000_t88" style="position:absolute;margin-left:165.1pt;margin-top:-2.55pt;width:8.95pt;height:16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4B30C" wp14:editId="048D81A9">
                <wp:simplePos x="0" y="0"/>
                <wp:positionH relativeFrom="column">
                  <wp:posOffset>770255</wp:posOffset>
                </wp:positionH>
                <wp:positionV relativeFrom="paragraph">
                  <wp:posOffset>-48895</wp:posOffset>
                </wp:positionV>
                <wp:extent cx="113030" cy="240030"/>
                <wp:effectExtent l="5715" t="12065" r="11430" b="825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240030"/>
                        </a:xfrm>
                        <a:prstGeom prst="rightBrace">
                          <a:avLst>
                            <a:gd name="adj1" fmla="val 17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ADAC" id="AutoShape 28" o:spid="_x0000_s1026" type="#_x0000_t88" style="position:absolute;margin-left:60.65pt;margin-top:-3.85pt;width:8.9pt;height:18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"/>
            </w:pict>
          </mc:Fallback>
        </mc:AlternateContent>
      </w:r>
    </w:p>
    <w:p w14:paraId="7F3C3FE7" w14:textId="77777777" w:rsidR="000B01FA" w:rsidRPr="00EE60AC" w:rsidRDefault="000B01FA" w:rsidP="000B01FA">
      <w:pPr>
        <w:spacing w:before="120" w:line="360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14:paraId="456C895D" w14:textId="77777777" w:rsidR="000B01FA" w:rsidRPr="00A32223" w:rsidRDefault="000B01FA" w:rsidP="000B01FA">
      <w:pPr>
        <w:spacing w:before="60" w:after="60"/>
        <w:ind w:left="581" w:hanging="210"/>
        <w:jc w:val="both"/>
        <w:rPr>
          <w:rFonts w:ascii="Arial" w:hAnsi="Arial"/>
          <w:b/>
          <w:sz w:val="14"/>
          <w:szCs w:val="14"/>
          <w:lang w:val="en-US"/>
        </w:rPr>
      </w:pPr>
      <w:r w:rsidRPr="00A32223">
        <w:rPr>
          <w:rFonts w:ascii="Arial" w:hAnsi="Arial"/>
          <w:b/>
          <w:sz w:val="14"/>
          <w:szCs w:val="14"/>
          <w:lang w:val="en-US"/>
        </w:rPr>
        <w:t xml:space="preserve">(a)  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3 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fixed </w:t>
      </w:r>
      <w:r w:rsidR="00C2453B" w:rsidRPr="00A32223">
        <w:rPr>
          <w:rFonts w:ascii="Arial" w:hAnsi="Arial"/>
          <w:sz w:val="14"/>
          <w:szCs w:val="14"/>
          <w:lang w:val="en-US"/>
        </w:rPr>
        <w:t>characters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 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which only apply if the account is a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Natural Gas</w:t>
      </w:r>
      <w:r w:rsidR="00C2453B">
        <w:rPr>
          <w:rFonts w:ascii="Arial" w:hAnsi="Arial"/>
          <w:sz w:val="14"/>
          <w:szCs w:val="14"/>
          <w:lang w:val="en-US"/>
        </w:rPr>
        <w:t xml:space="preserve"> </w:t>
      </w:r>
      <w:r w:rsidR="00A32223" w:rsidRPr="00A32223">
        <w:rPr>
          <w:rFonts w:ascii="Arial" w:hAnsi="Arial"/>
          <w:sz w:val="14"/>
          <w:szCs w:val="14"/>
          <w:lang w:val="en-US"/>
        </w:rPr>
        <w:t>Trading/Registration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 </w:t>
      </w:r>
    </w:p>
    <w:p w14:paraId="6FDE85C8" w14:textId="77777777"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(b)</w:t>
      </w:r>
      <w:r w:rsidRPr="00C2453B">
        <w:rPr>
          <w:rFonts w:ascii="Arial" w:hAnsi="Arial"/>
          <w:sz w:val="14"/>
          <w:szCs w:val="14"/>
          <w:lang w:val="en-US"/>
        </w:rPr>
        <w:t xml:space="preserve"> Define</w:t>
      </w:r>
      <w:r w:rsidR="00C2453B" w:rsidRPr="00C2453B">
        <w:rPr>
          <w:rFonts w:ascii="Arial" w:hAnsi="Arial"/>
          <w:sz w:val="14"/>
          <w:szCs w:val="14"/>
          <w:lang w:val="en-US"/>
        </w:rPr>
        <w:t>s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the</w:t>
      </w:r>
      <w:r w:rsidR="00944B4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Settlement type of the account</w:t>
      </w:r>
      <w:r w:rsidRPr="00C2453B">
        <w:rPr>
          <w:rFonts w:ascii="Arial" w:hAnsi="Arial"/>
          <w:sz w:val="14"/>
          <w:szCs w:val="14"/>
          <w:lang w:val="en-US"/>
        </w:rPr>
        <w:t xml:space="preserve">: “F” </w:t>
      </w:r>
      <w:r w:rsidR="00C2453B" w:rsidRPr="00C2453B">
        <w:rPr>
          <w:rFonts w:ascii="Arial" w:hAnsi="Arial"/>
          <w:sz w:val="14"/>
          <w:szCs w:val="14"/>
          <w:lang w:val="en-US"/>
        </w:rPr>
        <w:t>for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Financial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 Trading/Registration Account </w:t>
      </w:r>
      <w:r w:rsidRPr="00C2453B">
        <w:rPr>
          <w:rFonts w:ascii="Arial" w:hAnsi="Arial"/>
          <w:sz w:val="14"/>
          <w:szCs w:val="14"/>
          <w:lang w:val="en-US"/>
        </w:rPr>
        <w:t>(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to register trades on </w:t>
      </w:r>
      <w:r w:rsidRPr="00C2453B">
        <w:rPr>
          <w:rFonts w:ascii="Arial" w:hAnsi="Arial"/>
          <w:sz w:val="14"/>
          <w:szCs w:val="14"/>
          <w:lang w:val="en-US"/>
        </w:rPr>
        <w:t>Contra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cts with </w:t>
      </w:r>
      <w:r w:rsidR="00C2453B">
        <w:rPr>
          <w:rFonts w:ascii="Arial" w:hAnsi="Arial"/>
          <w:sz w:val="14"/>
          <w:szCs w:val="14"/>
          <w:lang w:val="en-US"/>
        </w:rPr>
        <w:t>financial settlement</w:t>
      </w:r>
      <w:r w:rsidR="00944B49" w:rsidRPr="00C2453B">
        <w:rPr>
          <w:rFonts w:ascii="Arial" w:hAnsi="Arial"/>
          <w:sz w:val="14"/>
          <w:szCs w:val="14"/>
          <w:lang w:val="en-US"/>
        </w:rPr>
        <w:t>), o</w:t>
      </w:r>
      <w:r w:rsidR="00C2453B">
        <w:rPr>
          <w:rFonts w:ascii="Arial" w:hAnsi="Arial"/>
          <w:sz w:val="14"/>
          <w:szCs w:val="14"/>
          <w:lang w:val="en-US"/>
        </w:rPr>
        <w:t>r</w:t>
      </w:r>
      <w:r w:rsidRPr="00C2453B">
        <w:rPr>
          <w:rFonts w:ascii="Arial" w:hAnsi="Arial"/>
          <w:sz w:val="14"/>
          <w:szCs w:val="14"/>
          <w:lang w:val="en-US"/>
        </w:rPr>
        <w:t xml:space="preserve"> “P” </w:t>
      </w:r>
      <w:r w:rsidR="00C2453B">
        <w:rPr>
          <w:rFonts w:ascii="Arial" w:hAnsi="Arial"/>
          <w:sz w:val="14"/>
          <w:szCs w:val="14"/>
          <w:lang w:val="en-US"/>
        </w:rPr>
        <w:t xml:space="preserve">for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Physical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 Trading/Registration Account</w:t>
      </w:r>
      <w:r w:rsidRPr="00C2453B">
        <w:rPr>
          <w:rFonts w:ascii="Arial" w:hAnsi="Arial"/>
          <w:sz w:val="14"/>
          <w:szCs w:val="14"/>
          <w:lang w:val="en-US"/>
        </w:rPr>
        <w:t xml:space="preserve"> (</w:t>
      </w:r>
      <w:r w:rsidR="00C2453B">
        <w:rPr>
          <w:rFonts w:ascii="Arial" w:hAnsi="Arial"/>
          <w:sz w:val="14"/>
          <w:szCs w:val="14"/>
          <w:lang w:val="en-US"/>
        </w:rPr>
        <w:t>to register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>
        <w:rPr>
          <w:rFonts w:ascii="Arial" w:hAnsi="Arial"/>
          <w:sz w:val="14"/>
          <w:szCs w:val="14"/>
          <w:lang w:val="en-US"/>
        </w:rPr>
        <w:t>trades on Contracts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>
        <w:rPr>
          <w:rFonts w:ascii="Arial" w:hAnsi="Arial"/>
          <w:sz w:val="14"/>
          <w:szCs w:val="14"/>
          <w:lang w:val="en-US"/>
        </w:rPr>
        <w:t>with settlement by physical delivery</w:t>
      </w:r>
      <w:r w:rsidRPr="00C2453B">
        <w:rPr>
          <w:rFonts w:ascii="Arial" w:hAnsi="Arial"/>
          <w:sz w:val="14"/>
          <w:szCs w:val="14"/>
          <w:lang w:val="en-US"/>
        </w:rPr>
        <w:t xml:space="preserve">), </w:t>
      </w:r>
    </w:p>
    <w:p w14:paraId="46BF310F" w14:textId="77777777"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(c)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</w:t>
      </w:r>
      <w:r w:rsidR="0067365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with member’s code in OMIP and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 systems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14:paraId="2FC9D967" w14:textId="77777777"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(d)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>
        <w:rPr>
          <w:rFonts w:ascii="Arial" w:hAnsi="Arial"/>
          <w:sz w:val="14"/>
          <w:szCs w:val="14"/>
          <w:lang w:val="en-US"/>
        </w:rPr>
        <w:t>Separator character</w:t>
      </w:r>
      <w:r w:rsidRPr="00C2453B">
        <w:rPr>
          <w:rFonts w:ascii="Arial" w:hAnsi="Arial"/>
          <w:sz w:val="14"/>
          <w:szCs w:val="14"/>
          <w:lang w:val="en-US"/>
        </w:rPr>
        <w:t xml:space="preserve">. “T”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refers to </w:t>
      </w:r>
      <w:r w:rsidR="00673659" w:rsidRPr="00C2453B">
        <w:rPr>
          <w:rFonts w:ascii="Arial" w:hAnsi="Arial"/>
          <w:b/>
          <w:sz w:val="14"/>
          <w:szCs w:val="14"/>
          <w:lang w:val="en-US"/>
        </w:rPr>
        <w:t>T</w:t>
      </w:r>
      <w:r w:rsidR="00673659" w:rsidRPr="00C2453B">
        <w:rPr>
          <w:rFonts w:ascii="Arial" w:hAnsi="Arial"/>
          <w:sz w:val="14"/>
          <w:szCs w:val="14"/>
          <w:lang w:val="en-US"/>
        </w:rPr>
        <w:t>rading Account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(which </w:t>
      </w:r>
      <w:r w:rsidR="00673659" w:rsidRPr="00C2453B">
        <w:rPr>
          <w:rFonts w:ascii="Arial" w:hAnsi="Arial"/>
          <w:sz w:val="14"/>
          <w:szCs w:val="14"/>
          <w:lang w:val="en-US"/>
        </w:rPr>
        <w:t>correspond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s to a Registration Account </w:t>
      </w:r>
      <w:r w:rsidR="00C2453B">
        <w:rPr>
          <w:rFonts w:ascii="Arial" w:hAnsi="Arial"/>
          <w:sz w:val="14"/>
          <w:szCs w:val="14"/>
          <w:lang w:val="en-US"/>
        </w:rPr>
        <w:t xml:space="preserve">in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C2453B">
        <w:rPr>
          <w:rFonts w:ascii="Arial" w:hAnsi="Arial"/>
          <w:sz w:val="14"/>
          <w:szCs w:val="14"/>
          <w:lang w:val="en-US"/>
        </w:rPr>
        <w:t>)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14:paraId="6DA60CCC" w14:textId="77777777"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(e)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 with 2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alphanumeric characters to identify the </w:t>
      </w:r>
      <w:r w:rsidR="00C2453B" w:rsidRPr="00A32223">
        <w:rPr>
          <w:rFonts w:ascii="Arial" w:hAnsi="Arial"/>
          <w:sz w:val="14"/>
          <w:szCs w:val="14"/>
          <w:lang w:val="en-US"/>
        </w:rPr>
        <w:t>Trading/Registration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</w:p>
    <w:p w14:paraId="1645D9C9" w14:textId="77777777" w:rsidR="000B01FA" w:rsidRPr="00C2453B" w:rsidRDefault="000B01FA" w:rsidP="000B01FA">
      <w:pPr>
        <w:spacing w:before="60"/>
        <w:ind w:left="412"/>
        <w:jc w:val="both"/>
        <w:rPr>
          <w:rFonts w:ascii="Arial" w:hAnsi="Arial"/>
          <w:sz w:val="14"/>
          <w:szCs w:val="14"/>
          <w:lang w:val="en-US"/>
        </w:rPr>
      </w:pPr>
    </w:p>
    <w:p w14:paraId="10C0A83F" w14:textId="77777777" w:rsidR="000B01FA" w:rsidRPr="009470EC" w:rsidRDefault="00DB5FD8" w:rsidP="000B01FA">
      <w:pPr>
        <w:numPr>
          <w:ilvl w:val="0"/>
          <w:numId w:val="13"/>
        </w:numPr>
        <w:spacing w:before="60"/>
        <w:jc w:val="both"/>
        <w:rPr>
          <w:rFonts w:ascii="Arial" w:hAnsi="Arial"/>
          <w:sz w:val="14"/>
          <w:szCs w:val="14"/>
          <w:lang w:val="en-US"/>
        </w:rPr>
      </w:pPr>
      <w:r w:rsidRPr="00DB5FD8">
        <w:rPr>
          <w:rFonts w:ascii="Arial" w:hAnsi="Arial"/>
          <w:sz w:val="14"/>
          <w:szCs w:val="14"/>
          <w:u w:val="single"/>
          <w:lang w:val="en-US"/>
        </w:rPr>
        <w:t>Position</w:t>
      </w:r>
      <w:r w:rsidRPr="00DB5FD8">
        <w:rPr>
          <w:rFonts w:ascii="Arial" w:hAnsi="Arial"/>
          <w:sz w:val="14"/>
          <w:szCs w:val="14"/>
          <w:lang w:val="en-US"/>
        </w:rPr>
        <w:t xml:space="preserve"> Client Trading Account</w:t>
      </w:r>
      <w:r w:rsidR="0080363D" w:rsidRPr="00DB5FD8">
        <w:rPr>
          <w:rFonts w:ascii="Arial" w:hAnsi="Arial"/>
          <w:sz w:val="14"/>
          <w:szCs w:val="14"/>
          <w:lang w:val="en-US"/>
        </w:rPr>
        <w:t xml:space="preserve"> – </w:t>
      </w:r>
      <w:r w:rsidRPr="00DB5FD8">
        <w:rPr>
          <w:rFonts w:ascii="Arial" w:hAnsi="Arial"/>
          <w:sz w:val="14"/>
          <w:szCs w:val="14"/>
          <w:lang w:val="en-US"/>
        </w:rPr>
        <w:t xml:space="preserve">account that is </w:t>
      </w:r>
      <w:r w:rsidR="009470EC">
        <w:rPr>
          <w:rFonts w:ascii="Arial" w:hAnsi="Arial"/>
          <w:sz w:val="14"/>
          <w:szCs w:val="14"/>
          <w:lang w:val="en-US"/>
        </w:rPr>
        <w:t>used</w:t>
      </w:r>
      <w:r w:rsidRPr="00DB5FD8">
        <w:rPr>
          <w:rFonts w:ascii="Arial" w:hAnsi="Arial"/>
          <w:sz w:val="14"/>
          <w:szCs w:val="14"/>
          <w:lang w:val="en-US"/>
        </w:rPr>
        <w:t xml:space="preserve"> to trade and register trades of the Trading Member’s Client that</w:t>
      </w:r>
      <w:r w:rsidR="000B01FA" w:rsidRPr="00DB5FD8">
        <w:rPr>
          <w:rFonts w:ascii="Arial" w:hAnsi="Arial"/>
          <w:sz w:val="14"/>
          <w:szCs w:val="14"/>
          <w:lang w:val="en-US"/>
        </w:rPr>
        <w:t xml:space="preserve">, </w:t>
      </w:r>
      <w:r w:rsidRPr="00DB5FD8">
        <w:rPr>
          <w:rFonts w:ascii="Arial" w:hAnsi="Arial"/>
          <w:sz w:val="14"/>
          <w:szCs w:val="14"/>
          <w:lang w:val="en-US"/>
        </w:rPr>
        <w:t xml:space="preserve">not having </w:t>
      </w:r>
      <w:r>
        <w:rPr>
          <w:rFonts w:ascii="Arial" w:hAnsi="Arial"/>
          <w:sz w:val="14"/>
          <w:szCs w:val="14"/>
          <w:lang w:val="en-US"/>
        </w:rPr>
        <w:t>a</w:t>
      </w:r>
      <w:r w:rsidRPr="00DB5FD8">
        <w:rPr>
          <w:rFonts w:ascii="Arial" w:hAnsi="Arial"/>
          <w:sz w:val="14"/>
          <w:szCs w:val="14"/>
          <w:lang w:val="en-US"/>
        </w:rPr>
        <w:t xml:space="preserve">ccess to </w:t>
      </w:r>
      <w:r>
        <w:rPr>
          <w:rFonts w:ascii="Arial" w:hAnsi="Arial"/>
          <w:sz w:val="14"/>
          <w:szCs w:val="14"/>
          <w:lang w:val="en-US"/>
        </w:rPr>
        <w:t xml:space="preserve">OMIP’s trading/registration system </w:t>
      </w:r>
      <w:r w:rsidR="0080363D" w:rsidRPr="00DB5FD8">
        <w:rPr>
          <w:rFonts w:ascii="Arial" w:hAnsi="Arial"/>
          <w:sz w:val="14"/>
          <w:szCs w:val="14"/>
          <w:lang w:val="en-US"/>
        </w:rPr>
        <w:t>(Trayport)</w:t>
      </w:r>
      <w:r w:rsidR="000B01FA" w:rsidRPr="00DB5FD8">
        <w:rPr>
          <w:rFonts w:ascii="Arial" w:hAnsi="Arial"/>
          <w:sz w:val="14"/>
          <w:szCs w:val="14"/>
          <w:lang w:val="en-US"/>
        </w:rPr>
        <w:t>,</w:t>
      </w:r>
      <w:r w:rsidR="00B612B0">
        <w:rPr>
          <w:rFonts w:ascii="Arial" w:hAnsi="Arial"/>
          <w:sz w:val="14"/>
          <w:szCs w:val="14"/>
          <w:lang w:val="en-US"/>
        </w:rPr>
        <w:t xml:space="preserve"> the</w:t>
      </w:r>
      <w:r w:rsidR="000B01FA" w:rsidRPr="00DB5FD8">
        <w:rPr>
          <w:rFonts w:ascii="Arial" w:hAnsi="Arial"/>
          <w:sz w:val="14"/>
          <w:szCs w:val="14"/>
          <w:lang w:val="en-US"/>
        </w:rPr>
        <w:t xml:space="preserve"> </w:t>
      </w:r>
      <w:r>
        <w:rPr>
          <w:rFonts w:ascii="Arial" w:hAnsi="Arial"/>
          <w:sz w:val="14"/>
          <w:szCs w:val="14"/>
          <w:lang w:val="en-US"/>
        </w:rPr>
        <w:t xml:space="preserve">trades are performed by the Trading Member with which </w:t>
      </w:r>
      <w:r w:rsidR="00B612B0">
        <w:rPr>
          <w:rFonts w:ascii="Arial" w:hAnsi="Arial"/>
          <w:sz w:val="14"/>
          <w:szCs w:val="14"/>
          <w:lang w:val="en-US"/>
        </w:rPr>
        <w:t xml:space="preserve">its </w:t>
      </w:r>
      <w:r>
        <w:rPr>
          <w:rFonts w:ascii="Arial" w:hAnsi="Arial"/>
          <w:sz w:val="14"/>
          <w:szCs w:val="14"/>
          <w:lang w:val="en-US"/>
        </w:rPr>
        <w:t>signed a Decla</w:t>
      </w:r>
      <w:r w:rsidR="00FD1A2A">
        <w:rPr>
          <w:rFonts w:ascii="Arial" w:hAnsi="Arial"/>
          <w:sz w:val="14"/>
          <w:szCs w:val="14"/>
          <w:lang w:val="en-US"/>
        </w:rPr>
        <w:t>ra</w:t>
      </w:r>
      <w:r>
        <w:rPr>
          <w:rFonts w:ascii="Arial" w:hAnsi="Arial"/>
          <w:sz w:val="14"/>
          <w:szCs w:val="14"/>
          <w:lang w:val="en-US"/>
        </w:rPr>
        <w:t>tion of Client’s Representation (Model</w:t>
      </w:r>
      <w:r w:rsidR="000B01FA" w:rsidRPr="00DB5FD8">
        <w:rPr>
          <w:rFonts w:ascii="Arial" w:hAnsi="Arial"/>
          <w:sz w:val="14"/>
          <w:szCs w:val="14"/>
          <w:lang w:val="en-US"/>
        </w:rPr>
        <w:t xml:space="preserve"> T06). </w:t>
      </w:r>
      <w:r w:rsidRPr="009470EC">
        <w:rPr>
          <w:rFonts w:ascii="Arial" w:hAnsi="Arial"/>
          <w:sz w:val="14"/>
          <w:szCs w:val="14"/>
          <w:lang w:val="en-US"/>
        </w:rPr>
        <w:t xml:space="preserve">There is no </w:t>
      </w:r>
      <w:r w:rsidR="009470EC">
        <w:rPr>
          <w:rFonts w:ascii="Arial" w:hAnsi="Arial"/>
          <w:sz w:val="14"/>
          <w:szCs w:val="14"/>
          <w:lang w:val="en-US"/>
        </w:rPr>
        <w:t>direct</w:t>
      </w:r>
      <w:r w:rsidRPr="009470EC">
        <w:rPr>
          <w:rFonts w:ascii="Arial" w:hAnsi="Arial"/>
          <w:sz w:val="14"/>
          <w:szCs w:val="14"/>
          <w:lang w:val="en-US"/>
        </w:rPr>
        <w:t xml:space="preserve"> 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clearing </w:t>
      </w:r>
      <w:r w:rsidRPr="009470EC">
        <w:rPr>
          <w:rFonts w:ascii="Arial" w:hAnsi="Arial"/>
          <w:sz w:val="14"/>
          <w:szCs w:val="14"/>
          <w:lang w:val="en-US"/>
        </w:rPr>
        <w:t>relatio</w:t>
      </w:r>
      <w:r w:rsidR="009470EC" w:rsidRPr="009470EC">
        <w:rPr>
          <w:rFonts w:ascii="Arial" w:hAnsi="Arial"/>
          <w:sz w:val="14"/>
          <w:szCs w:val="14"/>
          <w:lang w:val="en-US"/>
        </w:rPr>
        <w:t>n</w:t>
      </w:r>
      <w:r w:rsidRPr="009470EC">
        <w:rPr>
          <w:rFonts w:ascii="Arial" w:hAnsi="Arial"/>
          <w:sz w:val="14"/>
          <w:szCs w:val="14"/>
          <w:lang w:val="en-US"/>
        </w:rPr>
        <w:t xml:space="preserve">ship between 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the </w:t>
      </w:r>
      <w:r w:rsidR="009470EC">
        <w:rPr>
          <w:rFonts w:ascii="Arial" w:hAnsi="Arial"/>
          <w:sz w:val="14"/>
          <w:szCs w:val="14"/>
          <w:lang w:val="en-US"/>
        </w:rPr>
        <w:t>Client and the Clearing Member but between the Trading Member and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 </w:t>
      </w:r>
      <w:r w:rsidR="009470EC">
        <w:rPr>
          <w:rFonts w:ascii="Arial" w:hAnsi="Arial"/>
          <w:sz w:val="14"/>
          <w:szCs w:val="14"/>
          <w:lang w:val="en-US"/>
        </w:rPr>
        <w:t>the Clearing Member</w:t>
      </w:r>
      <w:r w:rsidR="00966889" w:rsidRPr="009470EC">
        <w:rPr>
          <w:rFonts w:ascii="Arial" w:hAnsi="Arial"/>
          <w:sz w:val="14"/>
          <w:szCs w:val="14"/>
          <w:lang w:val="en-US"/>
        </w:rPr>
        <w:t>.</w:t>
      </w:r>
    </w:p>
    <w:p w14:paraId="4A034384" w14:textId="77777777" w:rsidR="000B01FA" w:rsidRPr="009470EC" w:rsidRDefault="009470EC" w:rsidP="000B01FA">
      <w:pPr>
        <w:spacing w:before="60"/>
        <w:ind w:left="426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 xml:space="preserve">Give-up Client Trading Account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- </w:t>
      </w:r>
      <w:r w:rsidRPr="009470EC">
        <w:rPr>
          <w:rFonts w:ascii="Arial" w:hAnsi="Arial"/>
          <w:sz w:val="14"/>
          <w:szCs w:val="14"/>
          <w:lang w:val="en-US"/>
        </w:rPr>
        <w:t xml:space="preserve">account that is </w:t>
      </w:r>
      <w:r>
        <w:rPr>
          <w:rFonts w:ascii="Arial" w:hAnsi="Arial"/>
          <w:sz w:val="14"/>
          <w:szCs w:val="14"/>
          <w:lang w:val="en-US"/>
        </w:rPr>
        <w:t>used</w:t>
      </w:r>
      <w:r w:rsidRPr="00DB5FD8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 xml:space="preserve">to trade and register trades </w:t>
      </w:r>
      <w:r>
        <w:rPr>
          <w:rFonts w:ascii="Arial" w:hAnsi="Arial"/>
          <w:sz w:val="14"/>
          <w:szCs w:val="14"/>
          <w:lang w:val="en-US"/>
        </w:rPr>
        <w:t xml:space="preserve">whereby </w:t>
      </w:r>
      <w:r w:rsidRPr="009470EC">
        <w:rPr>
          <w:rFonts w:ascii="Arial" w:hAnsi="Arial"/>
          <w:sz w:val="14"/>
          <w:szCs w:val="14"/>
          <w:lang w:val="en-US"/>
        </w:rPr>
        <w:t xml:space="preserve">the </w:t>
      </w:r>
      <w:r>
        <w:rPr>
          <w:rFonts w:ascii="Arial" w:hAnsi="Arial"/>
          <w:sz w:val="14"/>
          <w:szCs w:val="14"/>
          <w:lang w:val="en-US"/>
        </w:rPr>
        <w:t xml:space="preserve">action of the </w:t>
      </w:r>
      <w:r w:rsidRPr="009470EC">
        <w:rPr>
          <w:rFonts w:ascii="Arial" w:hAnsi="Arial"/>
          <w:sz w:val="14"/>
          <w:szCs w:val="14"/>
          <w:lang w:val="en-US"/>
        </w:rPr>
        <w:t xml:space="preserve">Trading Member </w:t>
      </w:r>
      <w:r>
        <w:rPr>
          <w:rFonts w:ascii="Arial" w:hAnsi="Arial"/>
          <w:sz w:val="14"/>
          <w:szCs w:val="14"/>
          <w:lang w:val="en-US"/>
        </w:rPr>
        <w:t xml:space="preserve">is limited to orders execution on behalf of its Client. </w:t>
      </w:r>
      <w:r w:rsidRPr="009470EC">
        <w:rPr>
          <w:rFonts w:ascii="Arial" w:hAnsi="Arial"/>
          <w:sz w:val="14"/>
          <w:szCs w:val="14"/>
          <w:lang w:val="en-US"/>
        </w:rPr>
        <w:t xml:space="preserve">There is a direct clearing </w:t>
      </w:r>
      <w:r w:rsidR="00B612B0" w:rsidRPr="009470EC">
        <w:rPr>
          <w:rFonts w:ascii="Arial" w:hAnsi="Arial"/>
          <w:sz w:val="14"/>
          <w:szCs w:val="14"/>
          <w:lang w:val="en-US"/>
        </w:rPr>
        <w:t xml:space="preserve">relationship </w:t>
      </w:r>
      <w:r w:rsidRPr="009470EC">
        <w:rPr>
          <w:rFonts w:ascii="Arial" w:hAnsi="Arial"/>
          <w:sz w:val="14"/>
          <w:szCs w:val="14"/>
          <w:lang w:val="en-US"/>
        </w:rPr>
        <w:t xml:space="preserve">between the </w:t>
      </w:r>
      <w:r>
        <w:rPr>
          <w:rFonts w:ascii="Arial" w:hAnsi="Arial"/>
          <w:sz w:val="14"/>
          <w:szCs w:val="14"/>
          <w:lang w:val="en-US"/>
        </w:rPr>
        <w:t>Client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 </w:t>
      </w:r>
      <w:r>
        <w:rPr>
          <w:rFonts w:ascii="Arial" w:hAnsi="Arial"/>
          <w:sz w:val="14"/>
          <w:szCs w:val="14"/>
          <w:lang w:val="en-US"/>
        </w:rPr>
        <w:t>and the</w:t>
      </w:r>
      <w:r w:rsidRPr="009470EC">
        <w:rPr>
          <w:rFonts w:ascii="Arial" w:hAnsi="Arial"/>
          <w:sz w:val="14"/>
          <w:szCs w:val="14"/>
          <w:lang w:val="en-US"/>
        </w:rPr>
        <w:t xml:space="preserve"> </w:t>
      </w:r>
      <w:r>
        <w:rPr>
          <w:rFonts w:ascii="Arial" w:hAnsi="Arial"/>
          <w:sz w:val="14"/>
          <w:szCs w:val="14"/>
          <w:lang w:val="en-US"/>
        </w:rPr>
        <w:t>Clearing Member</w:t>
      </w:r>
      <w:r w:rsidR="000B01FA" w:rsidRPr="009470EC">
        <w:rPr>
          <w:rFonts w:ascii="Arial" w:hAnsi="Arial"/>
          <w:sz w:val="14"/>
          <w:szCs w:val="14"/>
          <w:lang w:val="en-US"/>
        </w:rPr>
        <w:t>.</w:t>
      </w:r>
    </w:p>
    <w:p w14:paraId="7A41F57E" w14:textId="77777777" w:rsidR="000B01FA" w:rsidRPr="00673659" w:rsidRDefault="009470EC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s-ES_tradnl"/>
        </w:rPr>
      </w:pPr>
      <w:r w:rsidRPr="009470EC">
        <w:rPr>
          <w:rFonts w:ascii="Arial" w:hAnsi="Arial"/>
          <w:sz w:val="14"/>
          <w:szCs w:val="14"/>
          <w:lang w:val="en-US"/>
        </w:rPr>
        <w:t>The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 “</w:t>
      </w:r>
      <w:r w:rsidRPr="009470EC">
        <w:rPr>
          <w:rFonts w:ascii="Arial" w:hAnsi="Arial"/>
          <w:sz w:val="14"/>
          <w:szCs w:val="14"/>
          <w:lang w:val="en-US"/>
        </w:rPr>
        <w:t>Daily Account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” </w:t>
      </w:r>
      <w:r w:rsidRPr="009470EC">
        <w:rPr>
          <w:rFonts w:ascii="Arial" w:hAnsi="Arial"/>
          <w:sz w:val="14"/>
          <w:szCs w:val="14"/>
          <w:lang w:val="en-US"/>
        </w:rPr>
        <w:t xml:space="preserve">only applies to Trading Members acting on third party account </w:t>
      </w:r>
      <w:r w:rsidR="00AE3783" w:rsidRPr="009470EC">
        <w:rPr>
          <w:rFonts w:ascii="Arial" w:hAnsi="Arial"/>
          <w:sz w:val="14"/>
          <w:szCs w:val="14"/>
          <w:u w:val="single"/>
          <w:lang w:val="en-US"/>
        </w:rPr>
        <w:t>(</w:t>
      </w:r>
      <w:r w:rsidR="00AE3783" w:rsidRPr="009470EC">
        <w:rPr>
          <w:rFonts w:ascii="Arial" w:hAnsi="Arial"/>
          <w:i/>
          <w:sz w:val="14"/>
          <w:szCs w:val="14"/>
          <w:u w:val="single"/>
          <w:lang w:val="en-US"/>
        </w:rPr>
        <w:t>brokers</w:t>
      </w:r>
      <w:r w:rsidR="00AE3783" w:rsidRPr="009470EC">
        <w:rPr>
          <w:rFonts w:ascii="Arial" w:hAnsi="Arial"/>
          <w:sz w:val="14"/>
          <w:szCs w:val="14"/>
          <w:u w:val="single"/>
          <w:lang w:val="en-US"/>
        </w:rPr>
        <w:t>)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. </w:t>
      </w:r>
      <w:r>
        <w:rPr>
          <w:rFonts w:ascii="Arial" w:hAnsi="Arial"/>
          <w:sz w:val="14"/>
          <w:szCs w:val="14"/>
          <w:lang w:val="es-ES_tradnl"/>
        </w:rPr>
        <w:t>Complete</w:t>
      </w:r>
      <w:r w:rsidR="000B01FA" w:rsidRPr="00673659">
        <w:rPr>
          <w:rFonts w:ascii="Arial" w:hAnsi="Arial"/>
          <w:sz w:val="14"/>
          <w:szCs w:val="14"/>
          <w:lang w:val="es-ES_tradnl"/>
        </w:rPr>
        <w:t>:</w:t>
      </w:r>
    </w:p>
    <w:p w14:paraId="4F73DB1C" w14:textId="77777777" w:rsidR="000B01FA" w:rsidRPr="009470EC" w:rsidRDefault="00AE3783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 xml:space="preserve">“No” </w:t>
      </w:r>
      <w:r w:rsidR="009470EC" w:rsidRPr="009470EC">
        <w:rPr>
          <w:rFonts w:ascii="Arial" w:hAnsi="Arial"/>
          <w:sz w:val="14"/>
          <w:szCs w:val="14"/>
          <w:lang w:val="en-US"/>
        </w:rPr>
        <w:t>–</w:t>
      </w:r>
      <w:r w:rsidRPr="009470EC">
        <w:rPr>
          <w:rFonts w:ascii="Arial" w:hAnsi="Arial"/>
          <w:sz w:val="14"/>
          <w:szCs w:val="14"/>
          <w:lang w:val="en-US"/>
        </w:rPr>
        <w:t xml:space="preserve"> 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if the account is used </w:t>
      </w:r>
      <w:r w:rsidR="009470EC">
        <w:rPr>
          <w:rFonts w:ascii="Arial" w:hAnsi="Arial"/>
          <w:sz w:val="14"/>
          <w:szCs w:val="14"/>
          <w:lang w:val="en-US"/>
        </w:rPr>
        <w:t xml:space="preserve">to </w:t>
      </w:r>
      <w:r w:rsidR="009470EC" w:rsidRPr="00DB5FD8">
        <w:rPr>
          <w:rFonts w:ascii="Arial" w:hAnsi="Arial"/>
          <w:sz w:val="14"/>
          <w:szCs w:val="14"/>
          <w:lang w:val="en-US"/>
        </w:rPr>
        <w:t xml:space="preserve">register trades </w:t>
      </w:r>
      <w:r w:rsidR="009470EC">
        <w:rPr>
          <w:rFonts w:ascii="Arial" w:hAnsi="Arial"/>
          <w:sz w:val="14"/>
          <w:szCs w:val="14"/>
          <w:lang w:val="en-US"/>
        </w:rPr>
        <w:t>that are intended to be kept on this account (</w:t>
      </w:r>
      <w:r w:rsidR="000B01FA" w:rsidRPr="009470EC">
        <w:rPr>
          <w:rFonts w:ascii="Arial" w:hAnsi="Arial"/>
          <w:i/>
          <w:sz w:val="14"/>
          <w:szCs w:val="14"/>
          <w:lang w:val="en-US"/>
        </w:rPr>
        <w:t>standard</w:t>
      </w:r>
      <w:r w:rsidR="009470EC">
        <w:rPr>
          <w:rFonts w:ascii="Arial" w:hAnsi="Arial"/>
          <w:sz w:val="14"/>
          <w:szCs w:val="14"/>
          <w:lang w:val="en-US"/>
        </w:rPr>
        <w:t xml:space="preserve"> model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); </w:t>
      </w:r>
    </w:p>
    <w:p w14:paraId="2AA99039" w14:textId="77777777" w:rsidR="000B01FA" w:rsidRPr="009470EC" w:rsidRDefault="00AE3783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709" w:hanging="142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>“</w:t>
      </w:r>
      <w:r w:rsidR="009470EC" w:rsidRPr="009470EC">
        <w:rPr>
          <w:rFonts w:ascii="Arial" w:hAnsi="Arial"/>
          <w:sz w:val="14"/>
          <w:szCs w:val="14"/>
          <w:lang w:val="en-US"/>
        </w:rPr>
        <w:t>Yes</w:t>
      </w:r>
      <w:r w:rsidRPr="009470EC">
        <w:rPr>
          <w:rFonts w:ascii="Arial" w:hAnsi="Arial"/>
          <w:sz w:val="14"/>
          <w:szCs w:val="14"/>
          <w:lang w:val="en-US"/>
        </w:rPr>
        <w:t xml:space="preserve">” </w:t>
      </w:r>
      <w:r w:rsidR="009470EC" w:rsidRPr="009470EC">
        <w:rPr>
          <w:rFonts w:ascii="Arial" w:hAnsi="Arial"/>
          <w:sz w:val="14"/>
          <w:szCs w:val="14"/>
          <w:lang w:val="en-US"/>
        </w:rPr>
        <w:t>–</w:t>
      </w:r>
      <w:r w:rsidRPr="009470EC">
        <w:rPr>
          <w:rFonts w:ascii="Arial" w:hAnsi="Arial"/>
          <w:sz w:val="14"/>
          <w:szCs w:val="14"/>
          <w:lang w:val="en-US"/>
        </w:rPr>
        <w:t xml:space="preserve"> </w:t>
      </w:r>
      <w:r w:rsidR="009470EC" w:rsidRPr="009470EC">
        <w:rPr>
          <w:rFonts w:ascii="Arial" w:hAnsi="Arial"/>
          <w:sz w:val="14"/>
          <w:szCs w:val="14"/>
          <w:lang w:val="en-US"/>
        </w:rPr>
        <w:t>if the account is used only fo</w:t>
      </w:r>
      <w:r w:rsidR="009470EC">
        <w:rPr>
          <w:rFonts w:ascii="Arial" w:hAnsi="Arial"/>
          <w:sz w:val="14"/>
          <w:szCs w:val="14"/>
          <w:lang w:val="en-US"/>
        </w:rPr>
        <w:t>r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 transitory purposes during the </w:t>
      </w:r>
      <w:r w:rsidR="009470EC">
        <w:rPr>
          <w:rFonts w:ascii="Arial" w:hAnsi="Arial"/>
          <w:sz w:val="14"/>
          <w:szCs w:val="14"/>
          <w:lang w:val="en-US"/>
        </w:rPr>
        <w:t>session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,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i.e., </w:t>
      </w:r>
      <w:r w:rsidR="009470EC">
        <w:rPr>
          <w:rFonts w:ascii="Arial" w:hAnsi="Arial"/>
          <w:sz w:val="14"/>
          <w:szCs w:val="14"/>
          <w:lang w:val="en-US"/>
        </w:rPr>
        <w:t>to be later trans</w:t>
      </w:r>
      <w:r w:rsidR="009470EC" w:rsidRPr="009470EC">
        <w:rPr>
          <w:rFonts w:ascii="Arial" w:hAnsi="Arial"/>
          <w:sz w:val="14"/>
          <w:szCs w:val="14"/>
          <w:lang w:val="en-US"/>
        </w:rPr>
        <w:t>fer</w:t>
      </w:r>
      <w:r w:rsidR="009470EC">
        <w:rPr>
          <w:rFonts w:ascii="Arial" w:hAnsi="Arial"/>
          <w:sz w:val="14"/>
          <w:szCs w:val="14"/>
          <w:lang w:val="en-US"/>
        </w:rPr>
        <w:t>r</w:t>
      </w:r>
      <w:r w:rsidR="009470EC" w:rsidRPr="009470EC">
        <w:rPr>
          <w:rFonts w:ascii="Arial" w:hAnsi="Arial"/>
          <w:sz w:val="14"/>
          <w:szCs w:val="14"/>
          <w:lang w:val="en-US"/>
        </w:rPr>
        <w:t xml:space="preserve">ed </w:t>
      </w:r>
      <w:r w:rsidR="009470EC">
        <w:rPr>
          <w:rFonts w:ascii="Arial" w:hAnsi="Arial"/>
          <w:sz w:val="14"/>
          <w:szCs w:val="14"/>
          <w:lang w:val="en-US"/>
        </w:rPr>
        <w:t>(“give-up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 </w:t>
      </w:r>
      <w:r w:rsidR="009470EC">
        <w:rPr>
          <w:rFonts w:ascii="Arial" w:hAnsi="Arial"/>
          <w:sz w:val="14"/>
          <w:szCs w:val="14"/>
          <w:lang w:val="en-US"/>
        </w:rPr>
        <w:t xml:space="preserve">transfer”) to other account owners </w:t>
      </w:r>
      <w:r w:rsidRPr="009470EC">
        <w:rPr>
          <w:rFonts w:ascii="Arial" w:hAnsi="Arial"/>
          <w:sz w:val="14"/>
          <w:szCs w:val="14"/>
          <w:lang w:val="en-US"/>
        </w:rPr>
        <w:t>(</w:t>
      </w:r>
      <w:r w:rsidR="009470EC">
        <w:rPr>
          <w:rFonts w:ascii="Arial" w:hAnsi="Arial"/>
          <w:sz w:val="14"/>
          <w:szCs w:val="14"/>
          <w:lang w:val="en-US"/>
        </w:rPr>
        <w:t>which shall confirm this give-up transfer</w:t>
      </w:r>
      <w:r w:rsidRPr="009470EC">
        <w:rPr>
          <w:rFonts w:ascii="Arial" w:hAnsi="Arial"/>
          <w:sz w:val="14"/>
          <w:szCs w:val="14"/>
          <w:lang w:val="en-US"/>
        </w:rPr>
        <w:t>)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. </w:t>
      </w:r>
    </w:p>
    <w:p w14:paraId="460EA662" w14:textId="77777777" w:rsidR="000B01FA" w:rsidRPr="009470EC" w:rsidRDefault="009470EC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 xml:space="preserve">Please identify the Clearing Account code </w:t>
      </w:r>
      <w:r w:rsidR="00AE3783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>own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or account open</w:t>
      </w:r>
      <w:r>
        <w:rPr>
          <w:rFonts w:ascii="Arial" w:hAnsi="Arial"/>
          <w:sz w:val="14"/>
          <w:szCs w:val="14"/>
          <w:lang w:val="en-US"/>
        </w:rPr>
        <w:t>e</w:t>
      </w:r>
      <w:r w:rsidRPr="009470EC">
        <w:rPr>
          <w:rFonts w:ascii="Arial" w:hAnsi="Arial"/>
          <w:sz w:val="14"/>
          <w:szCs w:val="14"/>
          <w:lang w:val="en-US"/>
        </w:rPr>
        <w:t xml:space="preserve">d with the General </w:t>
      </w:r>
      <w:r>
        <w:rPr>
          <w:rFonts w:ascii="Arial" w:hAnsi="Arial"/>
          <w:sz w:val="14"/>
          <w:szCs w:val="14"/>
          <w:lang w:val="en-US"/>
        </w:rPr>
        <w:t>Clearing Member</w:t>
      </w:r>
      <w:r w:rsidR="00AE3783" w:rsidRPr="009470EC">
        <w:rPr>
          <w:rFonts w:ascii="Arial" w:hAnsi="Arial"/>
          <w:sz w:val="14"/>
          <w:szCs w:val="14"/>
          <w:lang w:val="en-US"/>
        </w:rPr>
        <w:t>)</w:t>
      </w:r>
      <w:r w:rsidR="000B01FA" w:rsidRPr="009470EC">
        <w:rPr>
          <w:rFonts w:ascii="Arial" w:hAnsi="Arial"/>
          <w:sz w:val="14"/>
          <w:szCs w:val="14"/>
          <w:lang w:val="en-US"/>
        </w:rPr>
        <w:t>.</w:t>
      </w:r>
    </w:p>
    <w:p w14:paraId="3B11E8F9" w14:textId="77777777" w:rsidR="000B01FA" w:rsidRPr="009470EC" w:rsidRDefault="009470EC" w:rsidP="000B01FA">
      <w:pPr>
        <w:numPr>
          <w:ilvl w:val="0"/>
          <w:numId w:val="13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>If the</w:t>
      </w:r>
      <w:r w:rsidR="00771D35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Clearing Account is a client’s account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>i.e.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 xml:space="preserve">held by a General Clearing Member </w:t>
      </w:r>
      <w:r w:rsidR="005E664F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>with which the Trading Member or Client has signed a Clearing Agreement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 xml:space="preserve">please define the type of account </w:t>
      </w:r>
      <w:r w:rsidR="00FD1A2A">
        <w:rPr>
          <w:rFonts w:ascii="Arial" w:hAnsi="Arial"/>
          <w:sz w:val="14"/>
          <w:szCs w:val="14"/>
          <w:lang w:val="en-US"/>
        </w:rPr>
        <w:t>in terms of</w:t>
      </w:r>
      <w:r>
        <w:rPr>
          <w:rFonts w:ascii="Arial" w:hAnsi="Arial"/>
          <w:sz w:val="14"/>
          <w:szCs w:val="14"/>
          <w:lang w:val="en-US"/>
        </w:rPr>
        <w:t xml:space="preserve"> collateral protection level agreed with such Clearing Member, according to the terms defined in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OMIClear </w:t>
      </w:r>
      <w:r>
        <w:rPr>
          <w:rFonts w:ascii="Arial" w:hAnsi="Arial"/>
          <w:sz w:val="14"/>
          <w:szCs w:val="14"/>
          <w:lang w:val="en-US"/>
        </w:rPr>
        <w:t xml:space="preserve">Instructions 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A05 – </w:t>
      </w:r>
      <w:r>
        <w:rPr>
          <w:rFonts w:ascii="Arial" w:hAnsi="Arial"/>
          <w:sz w:val="14"/>
          <w:szCs w:val="14"/>
          <w:lang w:val="en-US"/>
        </w:rPr>
        <w:t xml:space="preserve">Accounts and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B18 – </w:t>
      </w:r>
      <w:r>
        <w:rPr>
          <w:rFonts w:ascii="Arial" w:hAnsi="Arial"/>
          <w:sz w:val="14"/>
          <w:szCs w:val="14"/>
          <w:lang w:val="en-US"/>
        </w:rPr>
        <w:t>Procedures in case of Default:</w:t>
      </w:r>
    </w:p>
    <w:p w14:paraId="39237D76" w14:textId="77777777" w:rsidR="000B01FA" w:rsidRPr="00FD1A2A" w:rsidRDefault="000B01FA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G</w:t>
      </w:r>
      <w:r w:rsidR="009470EC" w:rsidRPr="00FD1A2A">
        <w:rPr>
          <w:rFonts w:ascii="Arial" w:hAnsi="Arial"/>
          <w:b/>
          <w:sz w:val="14"/>
          <w:szCs w:val="14"/>
          <w:lang w:val="en-US"/>
        </w:rPr>
        <w:t>O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="0045674E" w:rsidRPr="00FD1A2A">
        <w:rPr>
          <w:rFonts w:ascii="Arial" w:hAnsi="Arial"/>
          <w:sz w:val="14"/>
          <w:szCs w:val="14"/>
          <w:lang w:val="en-US"/>
        </w:rPr>
        <w:t>–</w:t>
      </w:r>
      <w:r w:rsidR="00FD1A2A" w:rsidRPr="00FD1A2A">
        <w:rPr>
          <w:rFonts w:ascii="Arial" w:hAnsi="Arial"/>
          <w:sz w:val="14"/>
          <w:szCs w:val="14"/>
          <w:lang w:val="en-US"/>
        </w:rPr>
        <w:t>Generic Omnibus Client Clearing Account</w:t>
      </w:r>
      <w:r w:rsidRPr="00FD1A2A">
        <w:rPr>
          <w:rFonts w:ascii="Arial" w:hAnsi="Arial"/>
          <w:sz w:val="14"/>
          <w:szCs w:val="14"/>
          <w:lang w:val="en-US"/>
        </w:rPr>
        <w:t xml:space="preserve"> </w:t>
      </w:r>
    </w:p>
    <w:p w14:paraId="2190EC04" w14:textId="77777777" w:rsidR="0045674E" w:rsidRPr="00FD1A2A" w:rsidRDefault="0045674E" w:rsidP="0045674E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I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 xml:space="preserve">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 xml:space="preserve">with </w:t>
      </w:r>
      <w:r w:rsidRPr="00FD1A2A">
        <w:rPr>
          <w:rFonts w:ascii="Arial" w:hAnsi="Arial"/>
          <w:sz w:val="14"/>
          <w:szCs w:val="14"/>
          <w:lang w:val="en-US"/>
        </w:rPr>
        <w:t xml:space="preserve">Individual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14:paraId="4FBB0841" w14:textId="77777777" w:rsidR="00FD1A2A" w:rsidRPr="00FD1A2A" w:rsidRDefault="000B01FA" w:rsidP="00FD1A2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O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sz w:val="14"/>
          <w:szCs w:val="14"/>
          <w:lang w:val="en-US"/>
        </w:rPr>
        <w:t xml:space="preserve"> 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>with Omnibus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14:paraId="5538854C" w14:textId="77777777" w:rsidR="000B01FA" w:rsidRPr="00FD1A2A" w:rsidRDefault="00FD1A2A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sz w:val="14"/>
          <w:szCs w:val="14"/>
          <w:lang w:val="en-US"/>
        </w:rPr>
        <w:t>If</w:t>
      </w:r>
      <w:r w:rsidR="0045674E" w:rsidRPr="00FD1A2A">
        <w:rPr>
          <w:rFonts w:ascii="Arial" w:hAnsi="Arial"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 xml:space="preserve">the Trading/Registration </w:t>
      </w:r>
      <w:r w:rsidRPr="00B612B0">
        <w:rPr>
          <w:rFonts w:ascii="Arial" w:hAnsi="Arial"/>
          <w:sz w:val="14"/>
          <w:szCs w:val="14"/>
          <w:lang w:val="en-US"/>
        </w:rPr>
        <w:t>Account is</w:t>
      </w:r>
      <w:r w:rsidRPr="00FD1A2A">
        <w:rPr>
          <w:rFonts w:ascii="Arial" w:hAnsi="Arial"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u w:val="single"/>
          <w:lang w:val="en-US"/>
        </w:rPr>
        <w:t>Physical</w:t>
      </w:r>
      <w:r w:rsidRPr="00FD1A2A">
        <w:rPr>
          <w:rFonts w:ascii="Arial" w:hAnsi="Arial"/>
          <w:sz w:val="14"/>
          <w:szCs w:val="14"/>
          <w:lang w:val="en-US"/>
        </w:rPr>
        <w:t xml:space="preserve"> </w:t>
      </w:r>
      <w:r w:rsidRPr="00B612B0">
        <w:rPr>
          <w:rFonts w:ascii="Arial" w:hAnsi="Arial"/>
          <w:sz w:val="14"/>
          <w:szCs w:val="14"/>
          <w:lang w:val="en-US"/>
        </w:rPr>
        <w:t>please identify</w:t>
      </w:r>
      <w:r w:rsidR="000B01FA" w:rsidRPr="00FD1A2A">
        <w:rPr>
          <w:rFonts w:ascii="Arial" w:hAnsi="Arial"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>the</w:t>
      </w:r>
      <w:r w:rsidR="000B01FA" w:rsidRPr="00FD1A2A">
        <w:rPr>
          <w:rFonts w:ascii="Arial" w:hAnsi="Arial"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>code of the respective</w:t>
      </w:r>
      <w:r w:rsidR="0045674E" w:rsidRPr="00FD1A2A">
        <w:rPr>
          <w:rFonts w:ascii="Arial" w:hAnsi="Arial"/>
          <w:sz w:val="14"/>
          <w:szCs w:val="14"/>
          <w:lang w:val="en-US"/>
        </w:rPr>
        <w:t xml:space="preserve"> </w:t>
      </w:r>
      <w:r>
        <w:rPr>
          <w:rFonts w:ascii="Arial" w:hAnsi="Arial"/>
          <w:sz w:val="14"/>
          <w:szCs w:val="14"/>
          <w:lang w:val="en-US"/>
        </w:rPr>
        <w:t xml:space="preserve">Power or Natural Gas Physical Settlement Account (own or </w:t>
      </w:r>
      <w:r w:rsidR="00B612B0" w:rsidRPr="009470EC">
        <w:rPr>
          <w:rFonts w:ascii="Arial" w:hAnsi="Arial"/>
          <w:sz w:val="14"/>
          <w:szCs w:val="14"/>
          <w:lang w:val="en-US"/>
        </w:rPr>
        <w:t>account open</w:t>
      </w:r>
      <w:r w:rsidR="00B612B0">
        <w:rPr>
          <w:rFonts w:ascii="Arial" w:hAnsi="Arial"/>
          <w:sz w:val="14"/>
          <w:szCs w:val="14"/>
          <w:lang w:val="en-US"/>
        </w:rPr>
        <w:t>e</w:t>
      </w:r>
      <w:r w:rsidR="00B612B0" w:rsidRPr="009470EC">
        <w:rPr>
          <w:rFonts w:ascii="Arial" w:hAnsi="Arial"/>
          <w:sz w:val="14"/>
          <w:szCs w:val="14"/>
          <w:lang w:val="en-US"/>
        </w:rPr>
        <w:t xml:space="preserve">d with the </w:t>
      </w:r>
      <w:r w:rsidR="00B612B0">
        <w:rPr>
          <w:rFonts w:ascii="Arial" w:hAnsi="Arial"/>
          <w:sz w:val="14"/>
          <w:szCs w:val="14"/>
          <w:lang w:val="en-US"/>
        </w:rPr>
        <w:t>Physical Settlement Agent</w:t>
      </w:r>
      <w:r w:rsidR="00C411EF" w:rsidRPr="00FD1A2A">
        <w:rPr>
          <w:rFonts w:ascii="Arial" w:hAnsi="Arial"/>
          <w:sz w:val="14"/>
          <w:szCs w:val="14"/>
          <w:lang w:val="en-US"/>
        </w:rPr>
        <w:t>)</w:t>
      </w:r>
      <w:r w:rsidR="000B01FA" w:rsidRPr="00FD1A2A">
        <w:rPr>
          <w:rFonts w:ascii="Arial" w:hAnsi="Arial"/>
          <w:sz w:val="14"/>
          <w:szCs w:val="14"/>
          <w:lang w:val="en-US"/>
        </w:rPr>
        <w:t>.</w:t>
      </w:r>
    </w:p>
    <w:p w14:paraId="745E8CB9" w14:textId="77777777" w:rsidR="005708C0" w:rsidRPr="00FD1A2A" w:rsidRDefault="005708C0" w:rsidP="00781744">
      <w:pPr>
        <w:spacing w:before="120" w:line="360" w:lineRule="auto"/>
        <w:jc w:val="both"/>
        <w:rPr>
          <w:lang w:val="en-US"/>
        </w:rPr>
      </w:pPr>
    </w:p>
    <w:p w14:paraId="6A49866C" w14:textId="77777777" w:rsidR="000B01FA" w:rsidRPr="00FD1A2A" w:rsidRDefault="000B01FA" w:rsidP="00C97322">
      <w:pPr>
        <w:pStyle w:val="ndice1"/>
        <w:rPr>
          <w:lang w:val="en-US"/>
        </w:rPr>
      </w:pPr>
    </w:p>
    <w:p w14:paraId="21B6C8C2" w14:textId="77777777" w:rsidR="000B01FA" w:rsidRPr="00FD1A2A" w:rsidRDefault="000B01FA" w:rsidP="00C97322">
      <w:pPr>
        <w:pStyle w:val="ndice1"/>
        <w:rPr>
          <w:lang w:val="en-US"/>
        </w:rPr>
      </w:pPr>
    </w:p>
    <w:p w14:paraId="7C40870D" w14:textId="77777777" w:rsidR="000B01FA" w:rsidRPr="00FD1A2A" w:rsidRDefault="000B01FA" w:rsidP="00C97322">
      <w:pPr>
        <w:pStyle w:val="ndice1"/>
        <w:rPr>
          <w:lang w:val="en-US"/>
        </w:rPr>
      </w:pPr>
    </w:p>
    <w:p w14:paraId="5289EFFD" w14:textId="77777777" w:rsidR="000B01FA" w:rsidRPr="00FD1A2A" w:rsidRDefault="000B01FA" w:rsidP="00C97322">
      <w:pPr>
        <w:pStyle w:val="ndice1"/>
        <w:rPr>
          <w:lang w:val="en-US"/>
        </w:rPr>
      </w:pPr>
    </w:p>
    <w:p w14:paraId="10C896E7" w14:textId="77777777" w:rsidR="000B01FA" w:rsidRPr="00FD1A2A" w:rsidRDefault="000B01FA" w:rsidP="00C97322">
      <w:pPr>
        <w:pStyle w:val="ndice1"/>
        <w:rPr>
          <w:lang w:val="en-US"/>
        </w:rPr>
      </w:pPr>
    </w:p>
    <w:p w14:paraId="7A51D529" w14:textId="77777777" w:rsidR="00C97322" w:rsidRPr="005B2AAD" w:rsidRDefault="003C5AA7" w:rsidP="00C97322">
      <w:pPr>
        <w:pStyle w:val="ndice1"/>
        <w:rPr>
          <w:lang w:val="en-GB"/>
        </w:rPr>
      </w:pPr>
      <w:r w:rsidRPr="005B2AAD">
        <w:rPr>
          <w:lang w:val="en-GB"/>
        </w:rPr>
        <w:lastRenderedPageBreak/>
        <w:t>Appendix</w:t>
      </w:r>
      <w:r w:rsidR="006A187C" w:rsidRPr="005B2AAD">
        <w:rPr>
          <w:lang w:val="en-GB"/>
        </w:rPr>
        <w:t xml:space="preserve"> I  </w:t>
      </w:r>
    </w:p>
    <w:p w14:paraId="306B7D68" w14:textId="77777777" w:rsidR="00C97322" w:rsidRPr="003C5AA7" w:rsidRDefault="003C5AA7" w:rsidP="00C97322">
      <w:pPr>
        <w:pStyle w:val="ndice1"/>
        <w:rPr>
          <w:lang w:val="en-US"/>
        </w:rPr>
      </w:pPr>
      <w:r w:rsidRPr="003C5AA7">
        <w:rPr>
          <w:i/>
          <w:lang w:val="en-US"/>
        </w:rPr>
        <w:t>To be filled</w:t>
      </w:r>
      <w:r w:rsidR="00944B49" w:rsidRPr="003C5AA7">
        <w:rPr>
          <w:i/>
          <w:lang w:val="en-US"/>
        </w:rPr>
        <w:t xml:space="preserve"> </w:t>
      </w:r>
      <w:r w:rsidRPr="003C5AA7">
        <w:rPr>
          <w:i/>
          <w:lang w:val="en-US"/>
        </w:rPr>
        <w:t xml:space="preserve">out only if option </w:t>
      </w:r>
      <w:r>
        <w:rPr>
          <w:i/>
          <w:lang w:val="en-US"/>
        </w:rPr>
        <w:t>“Client(s)” Identified</w:t>
      </w:r>
      <w:r w:rsidR="00A97818" w:rsidRPr="003C5AA7">
        <w:rPr>
          <w:i/>
          <w:lang w:val="en-US"/>
        </w:rPr>
        <w:t xml:space="preserve">” </w:t>
      </w:r>
      <w:r>
        <w:rPr>
          <w:i/>
          <w:lang w:val="en-US"/>
        </w:rPr>
        <w:t>was selected in section</w:t>
      </w:r>
      <w:r w:rsidR="00A97818" w:rsidRPr="003C5AA7">
        <w:rPr>
          <w:i/>
          <w:lang w:val="en-US"/>
        </w:rPr>
        <w:t xml:space="preserve"> 1</w:t>
      </w:r>
      <w:r>
        <w:rPr>
          <w:i/>
          <w:lang w:val="en-US"/>
        </w:rPr>
        <w:t>. B)</w:t>
      </w:r>
    </w:p>
    <w:p w14:paraId="26B6CDD5" w14:textId="77777777" w:rsidR="000B01FA" w:rsidRPr="00A32223" w:rsidRDefault="000B01FA" w:rsidP="000B01FA">
      <w:pPr>
        <w:pStyle w:val="ndice1"/>
        <w:rPr>
          <w:b w:val="0"/>
          <w:lang w:val="en-US"/>
        </w:rPr>
      </w:pPr>
      <w:r w:rsidRPr="00A32223">
        <w:rPr>
          <w:b w:val="0"/>
          <w:lang w:val="en-US"/>
        </w:rPr>
        <w:t>Identifica</w:t>
      </w:r>
      <w:r w:rsidR="003C5AA7" w:rsidRPr="00A32223">
        <w:rPr>
          <w:b w:val="0"/>
          <w:lang w:val="en-US"/>
        </w:rPr>
        <w:t>tion of the Client</w:t>
      </w:r>
      <w:r w:rsidRPr="00A32223">
        <w:rPr>
          <w:b w:val="0"/>
          <w:lang w:val="en-US"/>
        </w:rPr>
        <w:t xml:space="preserve">(s) </w:t>
      </w:r>
    </w:p>
    <w:p w14:paraId="4E03300E" w14:textId="77777777" w:rsidR="000B01FA" w:rsidRPr="00A32223" w:rsidRDefault="000B01FA" w:rsidP="000B01FA">
      <w:pPr>
        <w:spacing w:before="120" w:line="360" w:lineRule="auto"/>
        <w:jc w:val="both"/>
        <w:rPr>
          <w:lang w:val="en-US"/>
        </w:rPr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110"/>
        <w:gridCol w:w="138"/>
      </w:tblGrid>
      <w:tr w:rsidR="00B612B0" w:rsidRPr="00052D41" w14:paraId="5DA9FC5F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6B577475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1B9183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no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0177BE87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5D43A1AD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9E4989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2B0" w:rsidRPr="00052D41" w14:paraId="07C70BA2" w14:textId="77777777" w:rsidTr="00F068AD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69D4E588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Code/City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7767DDB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1B31A9DF" w14:textId="77777777" w:rsidTr="00F068AD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7A160DDB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and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B1E79C1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B4E91CC" w14:textId="77777777" w:rsidR="00B612B0" w:rsidRDefault="00B612B0" w:rsidP="00B612B0">
      <w:pPr>
        <w:spacing w:before="120" w:line="360" w:lineRule="auto"/>
        <w:jc w:val="both"/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248"/>
      </w:tblGrid>
      <w:tr w:rsidR="00B612B0" w:rsidRPr="00052D41" w14:paraId="27664BC6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703C2B61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4F591422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no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21BFCCF5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1A75A23B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2DDD66DC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2B0" w:rsidRPr="00052D41" w14:paraId="3BA34F84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56268DF9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Code/City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2021616D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5454EB85" w14:textId="77777777" w:rsidTr="00F068A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032E4848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and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2197B704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8DC40B4" w14:textId="77777777" w:rsidR="00B612B0" w:rsidRDefault="00B612B0" w:rsidP="00B612B0">
      <w:pPr>
        <w:spacing w:before="120" w:line="360" w:lineRule="auto"/>
        <w:jc w:val="both"/>
      </w:pPr>
    </w:p>
    <w:tbl>
      <w:tblPr>
        <w:tblW w:w="13746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4110"/>
        <w:gridCol w:w="138"/>
      </w:tblGrid>
      <w:tr w:rsidR="00B612B0" w:rsidRPr="00052D41" w14:paraId="1BB01487" w14:textId="77777777" w:rsidTr="00F068AD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14AB2F1B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3AE000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no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638F4FD2" w14:textId="77777777" w:rsidTr="00F068AD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4D103F2E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54B423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2B0" w:rsidRPr="00052D41" w14:paraId="04CF099F" w14:textId="77777777" w:rsidTr="00F068AD">
        <w:trPr>
          <w:gridAfter w:val="1"/>
          <w:wAfter w:w="138" w:type="dxa"/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0BF61279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Code/City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A2F54A4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  <w:r w:rsidRPr="00052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12B0" w:rsidRPr="00052D41" w14:paraId="1FDA8FF8" w14:textId="77777777" w:rsidTr="00F068AD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15B0DDEC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and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3E7350" w14:textId="77777777" w:rsidR="00B612B0" w:rsidRPr="00052D41" w:rsidRDefault="00B612B0" w:rsidP="00F068AD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1ED1D0A6" w14:textId="77777777" w:rsidR="00B612B0" w:rsidRDefault="00B612B0" w:rsidP="00B612B0">
      <w:pPr>
        <w:spacing w:before="120" w:line="360" w:lineRule="auto"/>
        <w:jc w:val="both"/>
      </w:pPr>
    </w:p>
    <w:p w14:paraId="723E2294" w14:textId="77777777" w:rsidR="00B612B0" w:rsidRPr="00781744" w:rsidRDefault="00B612B0" w:rsidP="00B612B0">
      <w:pPr>
        <w:spacing w:before="120" w:line="360" w:lineRule="auto"/>
        <w:jc w:val="both"/>
      </w:pPr>
    </w:p>
    <w:p w14:paraId="54C18365" w14:textId="77777777" w:rsidR="00637E32" w:rsidRPr="00781744" w:rsidRDefault="00637E32" w:rsidP="000B01FA">
      <w:pPr>
        <w:pStyle w:val="ndice1"/>
      </w:pPr>
    </w:p>
    <w:sectPr w:rsidR="00637E32" w:rsidRPr="00781744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DB22" w14:textId="77777777" w:rsidR="003A0668" w:rsidRDefault="003A0668" w:rsidP="007B6A23">
      <w:r>
        <w:separator/>
      </w:r>
    </w:p>
  </w:endnote>
  <w:endnote w:type="continuationSeparator" w:id="0">
    <w:p w14:paraId="54675D7E" w14:textId="77777777" w:rsidR="003A0668" w:rsidRDefault="003A0668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7200"/>
    </w:tblGrid>
    <w:tr w:rsidR="00A11670" w:rsidRPr="0045048C" w14:paraId="50E5BF33" w14:textId="77777777" w:rsidTr="0045048C">
      <w:tc>
        <w:tcPr>
          <w:tcW w:w="6946" w:type="dxa"/>
          <w:shd w:val="clear" w:color="auto" w:fill="auto"/>
        </w:tcPr>
        <w:p w14:paraId="7E450605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spacing w:before="60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14:paraId="3904DA8A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0A40A931" w14:textId="77777777" w:rsidR="00A11670" w:rsidRPr="0045048C" w:rsidRDefault="00A11670" w:rsidP="0045048C">
          <w:pPr>
            <w:ind w:right="-1023"/>
            <w:rPr>
              <w:rFonts w:ascii="Arial" w:hAnsi="Arial" w:cs="Arial"/>
              <w:bCs/>
              <w:color w:val="92D050"/>
              <w:sz w:val="16"/>
              <w:szCs w:val="16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12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E-mail: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trading@omip.pt</w:t>
            </w:r>
          </w:hyperlink>
        </w:p>
      </w:tc>
      <w:tc>
        <w:tcPr>
          <w:tcW w:w="7307" w:type="dxa"/>
          <w:shd w:val="clear" w:color="auto" w:fill="auto"/>
        </w:tcPr>
        <w:p w14:paraId="6DA77418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spacing w:before="60"/>
            <w:ind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4C1DBEDE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2C30381F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18E4DB60" w14:textId="77777777" w:rsidR="00A11670" w:rsidRPr="00410374" w:rsidRDefault="00A11670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566AB5">
      <w:rPr>
        <w:rFonts w:ascii="Arial" w:hAnsi="Arial" w:cs="Arial"/>
        <w:bCs/>
        <w:noProof/>
        <w:color w:val="92D050"/>
        <w:sz w:val="16"/>
        <w:szCs w:val="16"/>
      </w:rPr>
      <w:t>4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8BDB" w14:textId="77777777" w:rsidR="003A0668" w:rsidRDefault="003A0668" w:rsidP="007B6A23">
      <w:r>
        <w:separator/>
      </w:r>
    </w:p>
  </w:footnote>
  <w:footnote w:type="continuationSeparator" w:id="0">
    <w:p w14:paraId="1BAF1F93" w14:textId="77777777" w:rsidR="003A0668" w:rsidRDefault="003A0668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4577" w14:textId="7FC4FB2D" w:rsidR="00A11670" w:rsidRDefault="0018326B" w:rsidP="00A656EC">
    <w:pPr>
      <w:pStyle w:val="Cabealho"/>
      <w:ind w:right="-172"/>
      <w:jc w:val="right"/>
    </w:pPr>
    <w:r>
      <w:rPr>
        <w:noProof/>
      </w:rPr>
      <w:drawing>
        <wp:anchor distT="0" distB="0" distL="114300" distR="114300" simplePos="0" relativeHeight="2" behindDoc="0" locked="0" layoutInCell="1" allowOverlap="1" wp14:anchorId="43580237" wp14:editId="21CAE522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905510" cy="344805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59D0EC" wp14:editId="53418A6C">
          <wp:extent cx="1508760" cy="3962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noPunctuationKerning/>
  <w:characterSpacingControl w:val="doNotCompress"/>
  <w:hdrShapeDefaults>
    <o:shapedefaults v:ext="edit" spidmax="6145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0BF3"/>
    <w:rsid w:val="00001611"/>
    <w:rsid w:val="0000737E"/>
    <w:rsid w:val="00007444"/>
    <w:rsid w:val="00020393"/>
    <w:rsid w:val="00021493"/>
    <w:rsid w:val="00036525"/>
    <w:rsid w:val="00037D0D"/>
    <w:rsid w:val="000431C2"/>
    <w:rsid w:val="00052D41"/>
    <w:rsid w:val="000544EB"/>
    <w:rsid w:val="000556F9"/>
    <w:rsid w:val="000647E2"/>
    <w:rsid w:val="0008153B"/>
    <w:rsid w:val="00091936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41CD3"/>
    <w:rsid w:val="0014462B"/>
    <w:rsid w:val="00164BBB"/>
    <w:rsid w:val="00173777"/>
    <w:rsid w:val="0017717E"/>
    <w:rsid w:val="00180F8D"/>
    <w:rsid w:val="0018326B"/>
    <w:rsid w:val="00185C31"/>
    <w:rsid w:val="001A6F19"/>
    <w:rsid w:val="001B2624"/>
    <w:rsid w:val="001B5D33"/>
    <w:rsid w:val="001C1B08"/>
    <w:rsid w:val="001C5A3D"/>
    <w:rsid w:val="001E2431"/>
    <w:rsid w:val="001F7171"/>
    <w:rsid w:val="002370FC"/>
    <w:rsid w:val="00237EE6"/>
    <w:rsid w:val="00254341"/>
    <w:rsid w:val="0025680C"/>
    <w:rsid w:val="002870E6"/>
    <w:rsid w:val="00292FEA"/>
    <w:rsid w:val="002953AE"/>
    <w:rsid w:val="002A0020"/>
    <w:rsid w:val="002A0BB2"/>
    <w:rsid w:val="002B486D"/>
    <w:rsid w:val="002B7B17"/>
    <w:rsid w:val="002D4991"/>
    <w:rsid w:val="002D4E1A"/>
    <w:rsid w:val="002E05C3"/>
    <w:rsid w:val="002E1035"/>
    <w:rsid w:val="002E38D0"/>
    <w:rsid w:val="002F4347"/>
    <w:rsid w:val="002F52B0"/>
    <w:rsid w:val="002F5CBB"/>
    <w:rsid w:val="00311D77"/>
    <w:rsid w:val="003145D7"/>
    <w:rsid w:val="00314753"/>
    <w:rsid w:val="0033243C"/>
    <w:rsid w:val="00332920"/>
    <w:rsid w:val="003565B6"/>
    <w:rsid w:val="003876B4"/>
    <w:rsid w:val="003925E5"/>
    <w:rsid w:val="0039736C"/>
    <w:rsid w:val="003A0668"/>
    <w:rsid w:val="003B032F"/>
    <w:rsid w:val="003B448E"/>
    <w:rsid w:val="003C1F86"/>
    <w:rsid w:val="003C5AA7"/>
    <w:rsid w:val="003E2E8F"/>
    <w:rsid w:val="00410374"/>
    <w:rsid w:val="004126AA"/>
    <w:rsid w:val="00420DDF"/>
    <w:rsid w:val="0042706F"/>
    <w:rsid w:val="00433861"/>
    <w:rsid w:val="00436029"/>
    <w:rsid w:val="00436289"/>
    <w:rsid w:val="004423CA"/>
    <w:rsid w:val="00443D7C"/>
    <w:rsid w:val="0045048C"/>
    <w:rsid w:val="0045674E"/>
    <w:rsid w:val="00462355"/>
    <w:rsid w:val="00464EF9"/>
    <w:rsid w:val="004734CB"/>
    <w:rsid w:val="004805CF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477C9"/>
    <w:rsid w:val="00560E6F"/>
    <w:rsid w:val="00562D75"/>
    <w:rsid w:val="00566AB5"/>
    <w:rsid w:val="005708C0"/>
    <w:rsid w:val="00575298"/>
    <w:rsid w:val="00591808"/>
    <w:rsid w:val="005964B8"/>
    <w:rsid w:val="005A0E25"/>
    <w:rsid w:val="005B0F57"/>
    <w:rsid w:val="005B2AAD"/>
    <w:rsid w:val="005B6C95"/>
    <w:rsid w:val="005C2476"/>
    <w:rsid w:val="005C2660"/>
    <w:rsid w:val="005C44D3"/>
    <w:rsid w:val="005D0D95"/>
    <w:rsid w:val="005D485D"/>
    <w:rsid w:val="005E664F"/>
    <w:rsid w:val="006062E2"/>
    <w:rsid w:val="0062307E"/>
    <w:rsid w:val="00630F0B"/>
    <w:rsid w:val="00635258"/>
    <w:rsid w:val="00635D32"/>
    <w:rsid w:val="006362AF"/>
    <w:rsid w:val="00637E32"/>
    <w:rsid w:val="00640125"/>
    <w:rsid w:val="0065502D"/>
    <w:rsid w:val="006607D8"/>
    <w:rsid w:val="00660960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10206"/>
    <w:rsid w:val="00723C9F"/>
    <w:rsid w:val="00735B91"/>
    <w:rsid w:val="00753934"/>
    <w:rsid w:val="00762460"/>
    <w:rsid w:val="00764686"/>
    <w:rsid w:val="007711D4"/>
    <w:rsid w:val="00771D35"/>
    <w:rsid w:val="007772EA"/>
    <w:rsid w:val="00777BB5"/>
    <w:rsid w:val="00781744"/>
    <w:rsid w:val="007927F0"/>
    <w:rsid w:val="007A2B7C"/>
    <w:rsid w:val="007B19B4"/>
    <w:rsid w:val="007B6A23"/>
    <w:rsid w:val="007C1043"/>
    <w:rsid w:val="007C488E"/>
    <w:rsid w:val="007D09AA"/>
    <w:rsid w:val="007D37BA"/>
    <w:rsid w:val="007D44B3"/>
    <w:rsid w:val="007E6753"/>
    <w:rsid w:val="007F6756"/>
    <w:rsid w:val="0080363D"/>
    <w:rsid w:val="008249D8"/>
    <w:rsid w:val="008328B4"/>
    <w:rsid w:val="0084151D"/>
    <w:rsid w:val="008456E1"/>
    <w:rsid w:val="00866AC2"/>
    <w:rsid w:val="00872527"/>
    <w:rsid w:val="0089161F"/>
    <w:rsid w:val="008A0E7C"/>
    <w:rsid w:val="008A535F"/>
    <w:rsid w:val="008E125A"/>
    <w:rsid w:val="008E1BA1"/>
    <w:rsid w:val="00901AEC"/>
    <w:rsid w:val="0092110A"/>
    <w:rsid w:val="009229EA"/>
    <w:rsid w:val="00935FF5"/>
    <w:rsid w:val="00940662"/>
    <w:rsid w:val="00944B49"/>
    <w:rsid w:val="009470EC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E690A"/>
    <w:rsid w:val="009F0ECE"/>
    <w:rsid w:val="009F1163"/>
    <w:rsid w:val="00A06348"/>
    <w:rsid w:val="00A11670"/>
    <w:rsid w:val="00A20CB7"/>
    <w:rsid w:val="00A27586"/>
    <w:rsid w:val="00A32223"/>
    <w:rsid w:val="00A32A3D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8C0"/>
    <w:rsid w:val="00AD0D73"/>
    <w:rsid w:val="00AD0EF3"/>
    <w:rsid w:val="00AE3783"/>
    <w:rsid w:val="00AE7BB6"/>
    <w:rsid w:val="00B12DBF"/>
    <w:rsid w:val="00B2384E"/>
    <w:rsid w:val="00B23F95"/>
    <w:rsid w:val="00B43B19"/>
    <w:rsid w:val="00B44472"/>
    <w:rsid w:val="00B45E92"/>
    <w:rsid w:val="00B612B0"/>
    <w:rsid w:val="00B663E2"/>
    <w:rsid w:val="00B71236"/>
    <w:rsid w:val="00B7168B"/>
    <w:rsid w:val="00B81727"/>
    <w:rsid w:val="00B83743"/>
    <w:rsid w:val="00B87C86"/>
    <w:rsid w:val="00BA3053"/>
    <w:rsid w:val="00BB6AEF"/>
    <w:rsid w:val="00BC5BD0"/>
    <w:rsid w:val="00BD04CD"/>
    <w:rsid w:val="00BD41E3"/>
    <w:rsid w:val="00BD59A1"/>
    <w:rsid w:val="00BE2F08"/>
    <w:rsid w:val="00BE7806"/>
    <w:rsid w:val="00C0630C"/>
    <w:rsid w:val="00C2453B"/>
    <w:rsid w:val="00C411EF"/>
    <w:rsid w:val="00C43692"/>
    <w:rsid w:val="00C47DD0"/>
    <w:rsid w:val="00C63F7F"/>
    <w:rsid w:val="00C85B52"/>
    <w:rsid w:val="00C916CD"/>
    <w:rsid w:val="00C97322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00AC0"/>
    <w:rsid w:val="00D22F18"/>
    <w:rsid w:val="00D24AD7"/>
    <w:rsid w:val="00D30D56"/>
    <w:rsid w:val="00D34DFD"/>
    <w:rsid w:val="00D4177A"/>
    <w:rsid w:val="00D52C7A"/>
    <w:rsid w:val="00D54019"/>
    <w:rsid w:val="00D572A6"/>
    <w:rsid w:val="00D6091F"/>
    <w:rsid w:val="00D7587A"/>
    <w:rsid w:val="00D76053"/>
    <w:rsid w:val="00D8022A"/>
    <w:rsid w:val="00D82AC6"/>
    <w:rsid w:val="00DA0417"/>
    <w:rsid w:val="00DA0E7F"/>
    <w:rsid w:val="00DA7A37"/>
    <w:rsid w:val="00DB5061"/>
    <w:rsid w:val="00DB5FD8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16BED"/>
    <w:rsid w:val="00E2115B"/>
    <w:rsid w:val="00E25A57"/>
    <w:rsid w:val="00E342CA"/>
    <w:rsid w:val="00E43305"/>
    <w:rsid w:val="00E671B9"/>
    <w:rsid w:val="00E67315"/>
    <w:rsid w:val="00E7010F"/>
    <w:rsid w:val="00E8394B"/>
    <w:rsid w:val="00E852AA"/>
    <w:rsid w:val="00E85C83"/>
    <w:rsid w:val="00E86288"/>
    <w:rsid w:val="00E976E9"/>
    <w:rsid w:val="00EA2D48"/>
    <w:rsid w:val="00EA46CD"/>
    <w:rsid w:val="00EA72AE"/>
    <w:rsid w:val="00EC38A7"/>
    <w:rsid w:val="00EF06B8"/>
    <w:rsid w:val="00F068AD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38F6"/>
    <w:rsid w:val="00FA7449"/>
    <w:rsid w:val="00FB4E15"/>
    <w:rsid w:val="00FB558B"/>
    <w:rsid w:val="00FC293A"/>
    <w:rsid w:val="00FC4EB3"/>
    <w:rsid w:val="00FC6423"/>
    <w:rsid w:val="00FC7D8F"/>
    <w:rsid w:val="00FD1A2A"/>
    <w:rsid w:val="00FE425D"/>
    <w:rsid w:val="00FE449B"/>
    <w:rsid w:val="00FE7A8C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8f8f8"/>
    </o:shapedefaults>
    <o:shapelayout v:ext="edit">
      <o:idmap v:ext="edit" data="1"/>
    </o:shapelayout>
  </w:shapeDefaults>
  <w:decimalSymbol w:val=","/>
  <w:listSeparator w:val=";"/>
  <w14:docId w14:val="18A35E12"/>
  <w15:chartTrackingRefBased/>
  <w15:docId w15:val="{A56A5109-A251-4DCD-9D81-AD9CCD2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97322"/>
    <w:pPr>
      <w:tabs>
        <w:tab w:val="left" w:pos="480"/>
        <w:tab w:val="right" w:leader="dot" w:pos="8302"/>
      </w:tabs>
      <w:spacing w:before="120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aring@omiclear.pt" TargetMode="External"/><Relationship Id="rId1" Type="http://schemas.openxmlformats.org/officeDocument/2006/relationships/hyperlink" Target="mailto:trading@omip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904</Words>
  <Characters>6964</Characters>
  <Application>Microsoft Office Word</Application>
  <DocSecurity>0</DocSecurity>
  <Lines>58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7853</CharactersWithSpaces>
  <SharedDoc>false</SharedDoc>
  <HLinks>
    <vt:vector size="12" baseType="variant"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  <vt:variant>
        <vt:i4>2424863</vt:i4>
      </vt:variant>
      <vt:variant>
        <vt:i4>3</vt:i4>
      </vt:variant>
      <vt:variant>
        <vt:i4>0</vt:i4>
      </vt:variant>
      <vt:variant>
        <vt:i4>5</vt:i4>
      </vt:variant>
      <vt:variant>
        <vt:lpwstr>mailto:trading@omip.pt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5</cp:revision>
  <cp:lastPrinted>2006-02-24T11:59:00Z</cp:lastPrinted>
  <dcterms:created xsi:type="dcterms:W3CDTF">2021-12-30T16:19:00Z</dcterms:created>
  <dcterms:modified xsi:type="dcterms:W3CDTF">2022-01-28T10:41:00Z</dcterms:modified>
</cp:coreProperties>
</file>