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1341" w:rsidRPr="006E6255" w:rsidRDefault="00980535" w:rsidP="00541869">
      <w:pPr>
        <w:pStyle w:val="Corpodetexto3"/>
        <w:spacing w:line="360" w:lineRule="auto"/>
        <w:jc w:val="center"/>
        <w:rPr>
          <w:rFonts w:ascii="Arial" w:hAnsi="Arial" w:cs="Arial"/>
          <w:color w:val="92D050"/>
          <w:sz w:val="28"/>
          <w:szCs w:val="28"/>
        </w:rPr>
      </w:pPr>
      <w:r w:rsidRPr="006E6255">
        <w:rPr>
          <w:rFonts w:ascii="Arial" w:hAnsi="Arial" w:cs="Arial"/>
          <w:color w:val="92D050"/>
          <w:sz w:val="28"/>
          <w:szCs w:val="28"/>
        </w:rPr>
        <w:t>Modelo C21</w:t>
      </w:r>
    </w:p>
    <w:p w:rsidR="00980535" w:rsidRPr="00C54EDA" w:rsidRDefault="00980535" w:rsidP="00980535">
      <w:pPr>
        <w:pStyle w:val="Cabealho1"/>
        <w:spacing w:before="0" w:after="0" w:line="240" w:lineRule="auto"/>
        <w:ind w:right="-38"/>
        <w:rPr>
          <w:color w:val="7F7F7F"/>
          <w:sz w:val="24"/>
          <w:szCs w:val="26"/>
        </w:rPr>
      </w:pPr>
      <w:r w:rsidRPr="00C54EDA">
        <w:rPr>
          <w:color w:val="7F7F7F"/>
          <w:sz w:val="24"/>
          <w:szCs w:val="26"/>
        </w:rPr>
        <w:t>Acesso à Informação</w:t>
      </w:r>
      <w:r w:rsidR="00546999" w:rsidRPr="00C54EDA">
        <w:rPr>
          <w:color w:val="7F7F7F"/>
          <w:sz w:val="24"/>
          <w:szCs w:val="26"/>
        </w:rPr>
        <w:t xml:space="preserve"> </w:t>
      </w:r>
      <w:r w:rsidRPr="00C54EDA">
        <w:rPr>
          <w:color w:val="7F7F7F"/>
          <w:sz w:val="24"/>
          <w:szCs w:val="26"/>
        </w:rPr>
        <w:t>das Contas de Compensação do Membro Compensador</w:t>
      </w:r>
    </w:p>
    <w:p w:rsidR="00F87E9E" w:rsidRPr="006E6255" w:rsidRDefault="00417DC8" w:rsidP="000D6EB1">
      <w:pPr>
        <w:spacing w:before="120"/>
        <w:jc w:val="center"/>
        <w:rPr>
          <w:rFonts w:ascii="Arial" w:hAnsi="Arial" w:cs="Arial"/>
          <w:bCs/>
          <w:i/>
          <w:sz w:val="16"/>
          <w:szCs w:val="18"/>
        </w:rPr>
      </w:pPr>
      <w:r>
        <w:rPr>
          <w:rFonts w:ascii="Arial" w:hAnsi="Arial" w:cs="Arial"/>
          <w:bCs/>
          <w:i/>
          <w:sz w:val="16"/>
          <w:szCs w:val="18"/>
        </w:rPr>
        <w:t>[</w:t>
      </w:r>
      <w:r w:rsidR="00F87E9E" w:rsidRPr="006E6255">
        <w:rPr>
          <w:rFonts w:ascii="Arial" w:hAnsi="Arial" w:cs="Arial"/>
          <w:bCs/>
          <w:i/>
          <w:sz w:val="16"/>
          <w:szCs w:val="18"/>
        </w:rPr>
        <w:t>A remeter à OMIClear pelo Membro Compensador que concede</w:t>
      </w:r>
      <w:r w:rsidR="00BF5E40" w:rsidRPr="006E6255">
        <w:rPr>
          <w:rFonts w:ascii="Arial" w:hAnsi="Arial" w:cs="Arial"/>
          <w:bCs/>
          <w:i/>
          <w:sz w:val="16"/>
          <w:szCs w:val="18"/>
        </w:rPr>
        <w:t>/cancela</w:t>
      </w:r>
      <w:r>
        <w:rPr>
          <w:rFonts w:ascii="Arial" w:hAnsi="Arial" w:cs="Arial"/>
          <w:bCs/>
          <w:i/>
          <w:sz w:val="16"/>
          <w:szCs w:val="18"/>
        </w:rPr>
        <w:t xml:space="preserve"> o acesso à informação </w:t>
      </w:r>
      <w:r w:rsidR="00F87E9E" w:rsidRPr="006E6255">
        <w:rPr>
          <w:rFonts w:ascii="Arial" w:hAnsi="Arial" w:cs="Arial"/>
          <w:bCs/>
          <w:i/>
          <w:sz w:val="16"/>
          <w:szCs w:val="18"/>
        </w:rPr>
        <w:t>das suas Contas de Compensação</w:t>
      </w:r>
      <w:r>
        <w:rPr>
          <w:rFonts w:ascii="Arial" w:hAnsi="Arial" w:cs="Arial"/>
          <w:bCs/>
          <w:i/>
          <w:sz w:val="16"/>
          <w:szCs w:val="18"/>
        </w:rPr>
        <w:t>]</w:t>
      </w:r>
    </w:p>
    <w:p w:rsidR="00511987" w:rsidRDefault="00511987" w:rsidP="007C589C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Y="99"/>
        <w:tblW w:w="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280"/>
      </w:tblGrid>
      <w:tr w:rsidR="00511987" w:rsidRPr="001A76D3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:rsidR="00511987" w:rsidRPr="001A76D3" w:rsidRDefault="00511987" w:rsidP="00511987">
            <w:pPr>
              <w:rPr>
                <w:rFonts w:ascii="Arial" w:hAnsi="Arial" w:cs="Arial"/>
                <w:b/>
                <w:sz w:val="20"/>
              </w:rPr>
            </w:pPr>
            <w:r w:rsidRPr="00874E7A">
              <w:rPr>
                <w:rFonts w:ascii="Arial" w:hAnsi="Arial" w:cs="Arial"/>
                <w:b/>
                <w:sz w:val="20"/>
              </w:rPr>
              <w:t>Concessão de Acesso</w:t>
            </w:r>
          </w:p>
        </w:tc>
        <w:tc>
          <w:tcPr>
            <w:tcW w:w="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11987" w:rsidRPr="001A76D3" w:rsidRDefault="00511987" w:rsidP="0051198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11987" w:rsidRDefault="00511987" w:rsidP="007C589C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page" w:tblpX="7033" w:tblpY="-156"/>
        <w:tblW w:w="3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4"/>
        <w:gridCol w:w="270"/>
      </w:tblGrid>
      <w:tr w:rsidR="00511987" w:rsidRPr="001A76D3">
        <w:tblPrEx>
          <w:tblCellMar>
            <w:top w:w="0" w:type="dxa"/>
            <w:bottom w:w="0" w:type="dxa"/>
          </w:tblCellMar>
        </w:tblPrEx>
        <w:tc>
          <w:tcPr>
            <w:tcW w:w="3174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:rsidR="00511987" w:rsidRPr="00874E7A" w:rsidRDefault="00511987" w:rsidP="00511987">
            <w:pPr>
              <w:rPr>
                <w:rFonts w:ascii="Arial" w:hAnsi="Arial" w:cs="Arial"/>
                <w:b/>
                <w:sz w:val="20"/>
              </w:rPr>
            </w:pPr>
            <w:r w:rsidRPr="00874E7A">
              <w:rPr>
                <w:rFonts w:ascii="Arial" w:hAnsi="Arial" w:cs="Arial"/>
                <w:b/>
                <w:sz w:val="20"/>
              </w:rPr>
              <w:t>Cancelamento de Acesso</w:t>
            </w:r>
          </w:p>
        </w:tc>
        <w:tc>
          <w:tcPr>
            <w:tcW w:w="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11987" w:rsidRPr="001A76D3" w:rsidRDefault="00511987" w:rsidP="0051198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11987" w:rsidRDefault="00511987" w:rsidP="007C589C">
      <w:pPr>
        <w:rPr>
          <w:rFonts w:ascii="Arial" w:hAnsi="Arial" w:cs="Arial"/>
          <w:bCs/>
          <w:sz w:val="20"/>
          <w:szCs w:val="20"/>
        </w:rPr>
      </w:pPr>
    </w:p>
    <w:p w:rsidR="000D6EB1" w:rsidRDefault="000D6EB1" w:rsidP="007C589C">
      <w:pPr>
        <w:rPr>
          <w:rFonts w:ascii="Arial" w:hAnsi="Arial" w:cs="Arial"/>
          <w:bCs/>
          <w:sz w:val="20"/>
          <w:szCs w:val="20"/>
        </w:rPr>
      </w:pPr>
    </w:p>
    <w:p w:rsidR="00417DC8" w:rsidRDefault="00417DC8" w:rsidP="007C589C">
      <w:pPr>
        <w:rPr>
          <w:rFonts w:ascii="Arial" w:hAnsi="Arial" w:cs="Arial"/>
          <w:bCs/>
          <w:sz w:val="20"/>
          <w:szCs w:val="20"/>
        </w:rPr>
      </w:pPr>
    </w:p>
    <w:p w:rsidR="00511987" w:rsidRPr="00874E7A" w:rsidRDefault="00511987" w:rsidP="00511987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</w:rPr>
      </w:pPr>
      <w:r w:rsidRPr="00874E7A">
        <w:rPr>
          <w:rFonts w:ascii="Arial" w:hAnsi="Arial" w:cs="Arial"/>
          <w:b/>
          <w:bCs/>
          <w:sz w:val="20"/>
          <w:szCs w:val="22"/>
        </w:rPr>
        <w:t>Identificação do Membro Compensador que Concede/Cancela o Acesso</w:t>
      </w:r>
    </w:p>
    <w:tbl>
      <w:tblPr>
        <w:tblW w:w="1422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220"/>
        <w:tblGridChange w:id="0">
          <w:tblGrid>
            <w:gridCol w:w="14220"/>
          </w:tblGrid>
        </w:tblGridChange>
      </w:tblGrid>
      <w:tr w:rsidR="00511987" w:rsidRPr="00FA55BB" w:rsidTr="00FA55BB">
        <w:trPr>
          <w:trHeight w:val="515"/>
        </w:trPr>
        <w:tc>
          <w:tcPr>
            <w:tcW w:w="1422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3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511987" w:rsidRPr="00FA55BB" w:rsidTr="00FA55BB">
              <w:trPr>
                <w:trHeight w:val="330"/>
              </w:trPr>
              <w:tc>
                <w:tcPr>
                  <w:tcW w:w="397" w:type="dxa"/>
                  <w:shd w:val="clear" w:color="auto" w:fill="auto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1987" w:rsidRPr="00FA55BB" w:rsidRDefault="00511987" w:rsidP="00511987">
            <w:pPr>
              <w:rPr>
                <w:rFonts w:ascii="Arial" w:hAnsi="Arial" w:cs="Arial"/>
                <w:sz w:val="20"/>
                <w:szCs w:val="20"/>
              </w:rPr>
            </w:pPr>
            <w:r w:rsidRPr="00FA55BB">
              <w:rPr>
                <w:rFonts w:ascii="Arial" w:hAnsi="Arial" w:cs="Arial"/>
                <w:sz w:val="20"/>
                <w:szCs w:val="20"/>
              </w:rPr>
              <w:t xml:space="preserve">Nome:                                                                                                                                                                    </w:t>
            </w:r>
            <w:r w:rsidR="00963DFE" w:rsidRPr="00FA55B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A55BB">
              <w:rPr>
                <w:rFonts w:ascii="Arial" w:hAnsi="Arial" w:cs="Arial"/>
                <w:sz w:val="20"/>
                <w:szCs w:val="20"/>
              </w:rPr>
              <w:t xml:space="preserve"> Código: </w:t>
            </w:r>
          </w:p>
          <w:p w:rsidR="00511987" w:rsidRPr="00FA55BB" w:rsidRDefault="00511987" w:rsidP="00511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987" w:rsidRPr="001A76D3" w:rsidRDefault="00511987" w:rsidP="005119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1987" w:rsidRPr="00874E7A" w:rsidRDefault="00511987" w:rsidP="00511987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</w:rPr>
      </w:pPr>
      <w:r w:rsidRPr="00874E7A">
        <w:rPr>
          <w:rFonts w:ascii="Arial" w:hAnsi="Arial" w:cs="Arial"/>
          <w:b/>
          <w:bCs/>
          <w:sz w:val="20"/>
          <w:szCs w:val="22"/>
        </w:rPr>
        <w:t>Identificação d</w:t>
      </w:r>
      <w:r w:rsidR="00563732" w:rsidRPr="00874E7A">
        <w:rPr>
          <w:rFonts w:ascii="Arial" w:hAnsi="Arial" w:cs="Arial"/>
          <w:b/>
          <w:bCs/>
          <w:sz w:val="20"/>
          <w:szCs w:val="22"/>
        </w:rPr>
        <w:t>a Entidade</w:t>
      </w:r>
      <w:r w:rsidRPr="00874E7A">
        <w:rPr>
          <w:rFonts w:ascii="Arial" w:hAnsi="Arial" w:cs="Arial"/>
          <w:b/>
          <w:bCs/>
          <w:sz w:val="20"/>
          <w:szCs w:val="22"/>
        </w:rPr>
        <w:t xml:space="preserve"> </w:t>
      </w:r>
      <w:r w:rsidR="00563732" w:rsidRPr="00874E7A">
        <w:rPr>
          <w:rFonts w:ascii="Arial" w:hAnsi="Arial" w:cs="Arial"/>
          <w:b/>
          <w:bCs/>
          <w:sz w:val="20"/>
          <w:szCs w:val="22"/>
        </w:rPr>
        <w:t>à</w:t>
      </w:r>
      <w:r w:rsidRPr="00874E7A">
        <w:rPr>
          <w:rFonts w:ascii="Arial" w:hAnsi="Arial" w:cs="Arial"/>
          <w:b/>
          <w:bCs/>
          <w:sz w:val="20"/>
          <w:szCs w:val="22"/>
        </w:rPr>
        <w:t xml:space="preserve"> qual é Concedido</w:t>
      </w:r>
      <w:r w:rsidRPr="00874E7A">
        <w:rPr>
          <w:rFonts w:ascii="Arial" w:hAnsi="Arial" w:cs="Arial"/>
          <w:b/>
          <w:bCs/>
          <w:sz w:val="20"/>
          <w:szCs w:val="22"/>
          <w:vertAlign w:val="superscript"/>
        </w:rPr>
        <w:t xml:space="preserve"> </w:t>
      </w:r>
      <w:r w:rsidRPr="00874E7A">
        <w:rPr>
          <w:rFonts w:ascii="Arial" w:hAnsi="Arial" w:cs="Arial"/>
          <w:b/>
          <w:bCs/>
          <w:sz w:val="20"/>
          <w:szCs w:val="22"/>
        </w:rPr>
        <w:t>/ Cancelado o Acesso</w:t>
      </w:r>
    </w:p>
    <w:tbl>
      <w:tblPr>
        <w:tblW w:w="1422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220"/>
        <w:tblGridChange w:id="1">
          <w:tblGrid>
            <w:gridCol w:w="14220"/>
          </w:tblGrid>
        </w:tblGridChange>
      </w:tblGrid>
      <w:tr w:rsidR="00511987" w:rsidRPr="00FA55BB" w:rsidTr="00FA55BB">
        <w:trPr>
          <w:trHeight w:val="487"/>
        </w:trPr>
        <w:tc>
          <w:tcPr>
            <w:tcW w:w="1422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511987" w:rsidRPr="00FA55BB" w:rsidTr="00FA55BB">
              <w:trPr>
                <w:trHeight w:val="310"/>
              </w:trPr>
              <w:tc>
                <w:tcPr>
                  <w:tcW w:w="397" w:type="dxa"/>
                  <w:shd w:val="clear" w:color="auto" w:fill="auto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511987" w:rsidRPr="00FA55BB" w:rsidRDefault="00511987" w:rsidP="00FA55BB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1987" w:rsidRPr="00FA55BB" w:rsidRDefault="00511987" w:rsidP="00511987">
            <w:pPr>
              <w:rPr>
                <w:rFonts w:ascii="Arial" w:hAnsi="Arial" w:cs="Arial"/>
                <w:sz w:val="20"/>
                <w:szCs w:val="20"/>
              </w:rPr>
            </w:pPr>
            <w:r w:rsidRPr="00FA55BB">
              <w:rPr>
                <w:rFonts w:ascii="Arial" w:hAnsi="Arial" w:cs="Arial"/>
                <w:sz w:val="20"/>
                <w:szCs w:val="20"/>
              </w:rPr>
              <w:t xml:space="preserve">Nome:                                                                                                                                                                     </w:t>
            </w:r>
            <w:r w:rsidR="00963DFE" w:rsidRPr="00FA55B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A55BB">
              <w:rPr>
                <w:rFonts w:ascii="Arial" w:hAnsi="Arial" w:cs="Arial"/>
                <w:sz w:val="20"/>
                <w:szCs w:val="20"/>
              </w:rPr>
              <w:t xml:space="preserve">Código: </w:t>
            </w:r>
          </w:p>
          <w:p w:rsidR="00511987" w:rsidRPr="00FA55BB" w:rsidRDefault="00511987" w:rsidP="00511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987" w:rsidRDefault="00511987" w:rsidP="005119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1987" w:rsidRPr="00874E7A" w:rsidRDefault="00511987" w:rsidP="00511987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 w:right="-180"/>
        <w:rPr>
          <w:rFonts w:ascii="Arial" w:hAnsi="Arial" w:cs="Arial"/>
          <w:b/>
          <w:bCs/>
          <w:sz w:val="20"/>
          <w:szCs w:val="22"/>
        </w:rPr>
      </w:pPr>
      <w:r w:rsidRPr="00874E7A">
        <w:rPr>
          <w:rFonts w:ascii="Arial" w:hAnsi="Arial" w:cs="Arial"/>
          <w:b/>
          <w:bCs/>
          <w:sz w:val="20"/>
          <w:szCs w:val="22"/>
        </w:rPr>
        <w:t xml:space="preserve">Relatórios </w:t>
      </w:r>
      <w:r w:rsidR="00C2320F">
        <w:rPr>
          <w:rFonts w:ascii="Arial" w:hAnsi="Arial" w:cs="Arial"/>
          <w:b/>
          <w:bCs/>
          <w:sz w:val="20"/>
          <w:szCs w:val="22"/>
        </w:rPr>
        <w:t>do S</w:t>
      </w:r>
      <w:r w:rsidR="00874E7A" w:rsidRPr="00874E7A">
        <w:rPr>
          <w:rFonts w:ascii="Arial" w:hAnsi="Arial" w:cs="Arial"/>
          <w:b/>
          <w:bCs/>
          <w:sz w:val="20"/>
          <w:szCs w:val="22"/>
        </w:rPr>
        <w:t xml:space="preserve">istema </w:t>
      </w:r>
      <w:proofErr w:type="spellStart"/>
      <w:r w:rsidR="00874E7A" w:rsidRPr="00874E7A">
        <w:rPr>
          <w:rFonts w:ascii="Arial" w:hAnsi="Arial" w:cs="Arial"/>
          <w:b/>
          <w:bCs/>
          <w:sz w:val="20"/>
          <w:szCs w:val="22"/>
        </w:rPr>
        <w:t>MiClear</w:t>
      </w:r>
      <w:proofErr w:type="spellEnd"/>
      <w:r w:rsidRPr="00874E7A">
        <w:rPr>
          <w:rFonts w:ascii="Arial" w:hAnsi="Arial" w:cs="Arial"/>
          <w:b/>
          <w:bCs/>
          <w:sz w:val="20"/>
          <w:szCs w:val="22"/>
        </w:rPr>
        <w:t xml:space="preserve"> aos quais é Concedido/Cancelado o Acesso </w:t>
      </w:r>
    </w:p>
    <w:p w:rsidR="00511987" w:rsidRPr="00B750A0" w:rsidRDefault="00511987" w:rsidP="00511987">
      <w:pPr>
        <w:spacing w:line="36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B750A0">
        <w:rPr>
          <w:rFonts w:ascii="Arial" w:hAnsi="Arial" w:cs="Arial"/>
          <w:i/>
          <w:sz w:val="16"/>
          <w:szCs w:val="16"/>
        </w:rPr>
        <w:t xml:space="preserve">(Preencher a primeira coluna com o código da Conta de </w:t>
      </w:r>
      <w:r w:rsidR="00697B4A">
        <w:rPr>
          <w:rFonts w:ascii="Arial" w:hAnsi="Arial" w:cs="Arial"/>
          <w:i/>
          <w:sz w:val="16"/>
          <w:szCs w:val="16"/>
        </w:rPr>
        <w:t>Compensação</w:t>
      </w:r>
      <w:r w:rsidRPr="00B750A0">
        <w:rPr>
          <w:rFonts w:ascii="Arial" w:hAnsi="Arial" w:cs="Arial"/>
          <w:i/>
          <w:sz w:val="16"/>
          <w:szCs w:val="16"/>
        </w:rPr>
        <w:t xml:space="preserve"> e preencher com uma </w:t>
      </w:r>
      <w:r>
        <w:rPr>
          <w:rFonts w:ascii="Arial" w:hAnsi="Arial" w:cs="Arial"/>
          <w:i/>
          <w:sz w:val="16"/>
          <w:szCs w:val="16"/>
        </w:rPr>
        <w:t>[</w:t>
      </w:r>
      <w:r w:rsidRPr="00B750A0">
        <w:rPr>
          <w:rFonts w:ascii="Arial" w:hAnsi="Arial" w:cs="Arial"/>
          <w:i/>
          <w:sz w:val="16"/>
          <w:szCs w:val="16"/>
        </w:rPr>
        <w:t>X</w:t>
      </w:r>
      <w:r>
        <w:rPr>
          <w:rFonts w:ascii="Arial" w:hAnsi="Arial" w:cs="Arial"/>
          <w:i/>
          <w:sz w:val="16"/>
          <w:szCs w:val="16"/>
        </w:rPr>
        <w:t>]</w:t>
      </w:r>
      <w:r w:rsidRPr="00B750A0">
        <w:rPr>
          <w:rFonts w:ascii="Arial" w:hAnsi="Arial" w:cs="Arial"/>
          <w:i/>
          <w:sz w:val="16"/>
          <w:szCs w:val="16"/>
        </w:rPr>
        <w:t xml:space="preserve"> os relatórios aos quais se concede/cancela o acesso)</w:t>
      </w:r>
    </w:p>
    <w:tbl>
      <w:tblPr>
        <w:tblW w:w="10685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113"/>
        <w:gridCol w:w="1113"/>
        <w:gridCol w:w="1225"/>
        <w:gridCol w:w="1236"/>
        <w:gridCol w:w="1428"/>
        <w:gridCol w:w="1022"/>
        <w:gridCol w:w="1064"/>
      </w:tblGrid>
      <w:tr w:rsidR="00874E7A" w:rsidRPr="00FA55BB" w:rsidTr="00874E7A">
        <w:trPr>
          <w:trHeight w:val="577"/>
        </w:trPr>
        <w:tc>
          <w:tcPr>
            <w:tcW w:w="248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</w:tcPr>
          <w:p w:rsidR="00874E7A" w:rsidRPr="00874E7A" w:rsidRDefault="00874E7A" w:rsidP="00874E7A">
            <w:pPr>
              <w:ind w:right="18"/>
              <w:jc w:val="right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  <w:r w:rsidRPr="00874E7A">
              <w:rPr>
                <w:rFonts w:ascii="Arial Narrow" w:hAnsi="Arial Narrow" w:cs="Arial"/>
                <w:b/>
                <w:noProof/>
                <w:color w:val="FFFFFF"/>
                <w:sz w:val="18"/>
                <w:szCs w:val="18"/>
                <w:lang w:eastAsia="pt-PT"/>
              </w:rPr>
              <w:pict>
                <v:line id="_x0000_s1031" style="position:absolute;left:0;text-align:left;z-index:1" from="-5.6pt,1.85pt" to="115.85pt,29.75pt" strokecolor="gray"/>
              </w:pict>
            </w:r>
            <w:r w:rsidRPr="00874E7A"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>Relatório</w:t>
            </w:r>
          </w:p>
          <w:p w:rsidR="00417DC8" w:rsidRDefault="00417DC8" w:rsidP="00FA55BB">
            <w:pPr>
              <w:ind w:right="18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</w:p>
          <w:p w:rsidR="00874E7A" w:rsidRPr="00874E7A" w:rsidRDefault="00417DC8" w:rsidP="00FA55BB">
            <w:pPr>
              <w:ind w:right="18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>Conta de Compensação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874E7A" w:rsidRPr="00874E7A" w:rsidRDefault="00874E7A" w:rsidP="00874E7A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  <w:r w:rsidRPr="00874E7A"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>Margem Inicial</w:t>
            </w:r>
          </w:p>
        </w:tc>
        <w:tc>
          <w:tcPr>
            <w:tcW w:w="11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874E7A" w:rsidRPr="00874E7A" w:rsidRDefault="00874E7A" w:rsidP="00874E7A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  <w:r w:rsidRPr="00874E7A"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>Margem de Variação</w:t>
            </w:r>
          </w:p>
        </w:tc>
        <w:tc>
          <w:tcPr>
            <w:tcW w:w="122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874E7A" w:rsidRPr="00874E7A" w:rsidRDefault="00417DC8" w:rsidP="00874E7A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 xml:space="preserve">Margem </w:t>
            </w:r>
            <w:r w:rsidR="00874E7A" w:rsidRPr="00874E7A"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>de Liquidação</w:t>
            </w:r>
          </w:p>
        </w:tc>
        <w:tc>
          <w:tcPr>
            <w:tcW w:w="123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874E7A" w:rsidRPr="00874E7A" w:rsidRDefault="00417DC8" w:rsidP="00874E7A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 xml:space="preserve">Margem </w:t>
            </w:r>
            <w:r w:rsidR="00874E7A" w:rsidRPr="00874E7A"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>de Facturação</w:t>
            </w:r>
          </w:p>
        </w:tc>
        <w:tc>
          <w:tcPr>
            <w:tcW w:w="14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874E7A" w:rsidRPr="00874E7A" w:rsidRDefault="00874E7A" w:rsidP="00874E7A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  <w:r w:rsidRPr="00874E7A"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>Margem de Ajuste de Ganhos e Perdas</w:t>
            </w:r>
          </w:p>
        </w:tc>
        <w:tc>
          <w:tcPr>
            <w:tcW w:w="102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874E7A" w:rsidRPr="00874E7A" w:rsidRDefault="00874E7A" w:rsidP="00874E7A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  <w:r w:rsidRPr="00874E7A"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>Margem de Prémio</w:t>
            </w:r>
          </w:p>
        </w:tc>
        <w:tc>
          <w:tcPr>
            <w:tcW w:w="10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874E7A" w:rsidRPr="00874E7A" w:rsidRDefault="00874E7A" w:rsidP="00874E7A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  <w:r w:rsidRPr="00874E7A"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>Resumo de Margens</w:t>
            </w:r>
          </w:p>
        </w:tc>
      </w:tr>
      <w:tr w:rsidR="00874E7A" w:rsidRPr="00FA55BB" w:rsidTr="00874E7A">
        <w:trPr>
          <w:trHeight w:val="90"/>
        </w:trPr>
        <w:tc>
          <w:tcPr>
            <w:tcW w:w="2484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74E7A" w:rsidRPr="00FA55BB" w:rsidRDefault="00874E7A" w:rsidP="00FA55BB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808080"/>
            </w:tcBorders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808080"/>
            </w:tcBorders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808080"/>
            </w:tcBorders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808080"/>
            </w:tcBorders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808080"/>
            </w:tcBorders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E7A" w:rsidRPr="00FA55BB" w:rsidTr="00874E7A">
        <w:trPr>
          <w:trHeight w:val="90"/>
        </w:trPr>
        <w:tc>
          <w:tcPr>
            <w:tcW w:w="248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74E7A" w:rsidRPr="00FA55BB" w:rsidRDefault="00874E7A" w:rsidP="00FA55BB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808080"/>
            </w:tcBorders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E7A" w:rsidRPr="00FA55BB" w:rsidTr="00874E7A">
        <w:trPr>
          <w:trHeight w:val="90"/>
        </w:trPr>
        <w:tc>
          <w:tcPr>
            <w:tcW w:w="248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74E7A" w:rsidRPr="00FA55BB" w:rsidRDefault="00874E7A" w:rsidP="00FA55BB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808080"/>
            </w:tcBorders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E7A" w:rsidRPr="00FA55BB" w:rsidTr="00874E7A">
        <w:trPr>
          <w:trHeight w:val="90"/>
        </w:trPr>
        <w:tc>
          <w:tcPr>
            <w:tcW w:w="248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74E7A" w:rsidRPr="00FA55BB" w:rsidRDefault="00874E7A" w:rsidP="00FA55BB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808080"/>
            </w:tcBorders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874E7A" w:rsidRPr="00FA55BB" w:rsidRDefault="00874E7A" w:rsidP="00FA55B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874E7A" w:rsidRPr="00FA55BB" w:rsidRDefault="00874E7A" w:rsidP="00FA55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4E7A" w:rsidRDefault="00963DFE" w:rsidP="00417DC8">
      <w:pPr>
        <w:autoSpaceDE w:val="0"/>
        <w:autoSpaceDN w:val="0"/>
        <w:adjustRightInd w:val="0"/>
        <w:spacing w:before="360"/>
        <w:rPr>
          <w:bCs/>
          <w:color w:val="808080"/>
          <w:sz w:val="20"/>
          <w:szCs w:val="20"/>
        </w:rPr>
      </w:pPr>
      <w:r w:rsidRPr="00BF4C53">
        <w:rPr>
          <w:rFonts w:ascii="Arial" w:hAnsi="Arial" w:cs="Arial"/>
          <w:b/>
          <w:sz w:val="20"/>
          <w:szCs w:val="20"/>
          <w:lang w:eastAsia="pt-PT"/>
        </w:rPr>
        <w:t>Data:</w:t>
      </w:r>
      <w:r w:rsidRPr="00BF4C53">
        <w:rPr>
          <w:b/>
          <w:bCs/>
          <w:sz w:val="20"/>
          <w:szCs w:val="20"/>
        </w:rPr>
        <w:t xml:space="preserve"> </w:t>
      </w:r>
      <w:r w:rsidRPr="00BF4C53">
        <w:rPr>
          <w:bCs/>
          <w:color w:val="808080"/>
          <w:sz w:val="20"/>
          <w:szCs w:val="20"/>
        </w:rPr>
        <w:t>______</w:t>
      </w:r>
      <w:r w:rsidRPr="00BF4C53">
        <w:rPr>
          <w:bCs/>
          <w:sz w:val="20"/>
          <w:szCs w:val="20"/>
        </w:rPr>
        <w:t xml:space="preserve"> /</w:t>
      </w:r>
      <w:r w:rsidRPr="00BF4C53">
        <w:rPr>
          <w:bCs/>
          <w:color w:val="808080"/>
          <w:sz w:val="20"/>
          <w:szCs w:val="20"/>
        </w:rPr>
        <w:t>______</w:t>
      </w:r>
      <w:r w:rsidRPr="00BF4C53">
        <w:rPr>
          <w:bCs/>
          <w:sz w:val="20"/>
          <w:szCs w:val="20"/>
        </w:rPr>
        <w:t xml:space="preserve"> /</w:t>
      </w:r>
      <w:r w:rsidRPr="00BF4C53">
        <w:rPr>
          <w:bCs/>
          <w:color w:val="808080"/>
          <w:sz w:val="20"/>
          <w:szCs w:val="20"/>
        </w:rPr>
        <w:t>_______</w:t>
      </w:r>
      <w:r>
        <w:rPr>
          <w:bCs/>
          <w:color w:val="808080"/>
          <w:sz w:val="20"/>
          <w:szCs w:val="20"/>
        </w:rPr>
        <w:t xml:space="preserve">      </w:t>
      </w:r>
      <w:r>
        <w:rPr>
          <w:bCs/>
          <w:color w:val="808080"/>
          <w:sz w:val="20"/>
          <w:szCs w:val="20"/>
        </w:rPr>
        <w:tab/>
      </w:r>
      <w:r>
        <w:rPr>
          <w:bCs/>
          <w:color w:val="808080"/>
          <w:sz w:val="20"/>
          <w:szCs w:val="20"/>
        </w:rPr>
        <w:tab/>
        <w:t xml:space="preserve"> </w:t>
      </w:r>
    </w:p>
    <w:p w:rsidR="00874E7A" w:rsidRDefault="00963DFE" w:rsidP="00874E7A">
      <w:pPr>
        <w:autoSpaceDE w:val="0"/>
        <w:autoSpaceDN w:val="0"/>
        <w:adjustRightInd w:val="0"/>
        <w:spacing w:beforeLines="100" w:before="240"/>
        <w:rPr>
          <w:rFonts w:ascii="Arial" w:hAnsi="Arial" w:cs="Arial"/>
          <w:color w:val="808080"/>
          <w:sz w:val="20"/>
          <w:szCs w:val="20"/>
          <w:lang w:eastAsia="pt-PT"/>
        </w:rPr>
      </w:pPr>
      <w:r w:rsidRPr="00BF4C53">
        <w:rPr>
          <w:rFonts w:ascii="Arial" w:hAnsi="Arial" w:cs="Arial"/>
          <w:b/>
          <w:sz w:val="20"/>
          <w:szCs w:val="20"/>
          <w:lang w:eastAsia="pt-PT"/>
        </w:rPr>
        <w:t xml:space="preserve">Assinatura: </w:t>
      </w:r>
      <w:r w:rsidRPr="00BF4C53">
        <w:rPr>
          <w:rFonts w:ascii="Arial" w:hAnsi="Arial" w:cs="Arial"/>
          <w:color w:val="808080"/>
          <w:sz w:val="20"/>
          <w:szCs w:val="20"/>
          <w:lang w:eastAsia="pt-PT"/>
        </w:rPr>
        <w:t xml:space="preserve"> ____________________________________________________</w:t>
      </w:r>
      <w:r w:rsidR="00874E7A">
        <w:rPr>
          <w:rFonts w:ascii="Arial" w:hAnsi="Arial" w:cs="Arial"/>
          <w:color w:val="808080"/>
          <w:sz w:val="20"/>
          <w:szCs w:val="20"/>
          <w:lang w:eastAsia="pt-PT"/>
        </w:rPr>
        <w:t>____________________________________</w:t>
      </w:r>
    </w:p>
    <w:p w:rsidR="007C589C" w:rsidRPr="00874E7A" w:rsidRDefault="00963DFE" w:rsidP="00874E7A">
      <w:pPr>
        <w:autoSpaceDE w:val="0"/>
        <w:autoSpaceDN w:val="0"/>
        <w:adjustRightInd w:val="0"/>
        <w:spacing w:before="120"/>
        <w:rPr>
          <w:rFonts w:ascii="Arial" w:hAnsi="Arial" w:cs="Arial"/>
          <w:color w:val="808080"/>
          <w:sz w:val="20"/>
          <w:szCs w:val="20"/>
          <w:lang w:eastAsia="pt-PT"/>
        </w:rPr>
      </w:pPr>
      <w:r w:rsidRPr="00963DFE">
        <w:rPr>
          <w:rFonts w:ascii="Arial" w:hAnsi="Arial" w:cs="Arial"/>
          <w:i/>
          <w:sz w:val="18"/>
          <w:szCs w:val="18"/>
          <w:lang w:eastAsia="pt-PT"/>
        </w:rPr>
        <w:t>[Responsável de Compensação e Liquidação]</w:t>
      </w:r>
    </w:p>
    <w:sectPr w:rsidR="007C589C" w:rsidRPr="00874E7A" w:rsidSect="00963DFE">
      <w:headerReference w:type="default" r:id="rId7"/>
      <w:footerReference w:type="default" r:id="rId8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22E0" w:rsidRDefault="009322E0">
      <w:r>
        <w:separator/>
      </w:r>
    </w:p>
  </w:endnote>
  <w:endnote w:type="continuationSeparator" w:id="0">
    <w:p w:rsidR="009322E0" w:rsidRDefault="0093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0F01" w:rsidRPr="00874E7A" w:rsidRDefault="00A10F01" w:rsidP="00A10F01">
    <w:pPr>
      <w:tabs>
        <w:tab w:val="center" w:pos="4153"/>
      </w:tabs>
      <w:ind w:right="-60"/>
      <w:rPr>
        <w:rFonts w:ascii="Arial" w:hAnsi="Arial" w:cs="Arial"/>
        <w:sz w:val="14"/>
        <w:szCs w:val="14"/>
        <w:lang w:val="en-US"/>
      </w:rPr>
    </w:pPr>
    <w:r w:rsidRPr="00A10F01">
      <w:rPr>
        <w:rFonts w:ascii="Arial" w:hAnsi="Arial" w:cs="Arial"/>
        <w:noProof/>
        <w:sz w:val="14"/>
        <w:szCs w:val="14"/>
        <w:lang w:val="en-US"/>
      </w:rPr>
      <w:pict>
        <v:line id="_x0000_s2053" style="position:absolute;z-index:1" from="-2.5pt,-1.05pt" to="728.4pt,-1.05pt"/>
      </w:pict>
    </w:r>
    <w:r w:rsidR="00ED7CE6" w:rsidRPr="00874E7A">
      <w:rPr>
        <w:rFonts w:ascii="Arial" w:hAnsi="Arial" w:cs="Arial"/>
        <w:sz w:val="14"/>
        <w:szCs w:val="14"/>
        <w:lang w:val="en-US"/>
      </w:rPr>
      <w:t xml:space="preserve">OMIClear, </w:t>
    </w:r>
    <w:r w:rsidRPr="00874E7A">
      <w:rPr>
        <w:rFonts w:ascii="Arial" w:hAnsi="Arial" w:cs="Arial"/>
        <w:sz w:val="14"/>
        <w:szCs w:val="14"/>
        <w:lang w:val="en-US"/>
      </w:rPr>
      <w:t>C.C., S.A.</w:t>
    </w:r>
  </w:p>
  <w:p w:rsidR="00A10F01" w:rsidRPr="00A10F01" w:rsidRDefault="00A10F01" w:rsidP="00A10F01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A10F01">
      <w:rPr>
        <w:rFonts w:ascii="Arial" w:hAnsi="Arial" w:cs="Arial"/>
        <w:sz w:val="14"/>
        <w:szCs w:val="14"/>
      </w:rPr>
      <w:t xml:space="preserve">Av. Casal Ribeiro, nº 14 – 8º  </w:t>
    </w:r>
    <w:r w:rsidRPr="00A10F01">
      <w:rPr>
        <w:rFonts w:ascii="Arial" w:hAnsi="Arial" w:cs="Arial"/>
        <w:sz w:val="14"/>
        <w:szCs w:val="14"/>
      </w:rPr>
      <w:sym w:font="Wingdings" w:char="F09F"/>
    </w:r>
    <w:r w:rsidRPr="00A10F01">
      <w:rPr>
        <w:rFonts w:ascii="Arial" w:hAnsi="Arial" w:cs="Arial"/>
        <w:sz w:val="14"/>
        <w:szCs w:val="14"/>
      </w:rPr>
      <w:t xml:space="preserve"> 1000-092 Lisboa-Portugal</w:t>
    </w:r>
  </w:p>
  <w:p w:rsidR="00541869" w:rsidRPr="00A10F01" w:rsidRDefault="00A10F01" w:rsidP="00A10F01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A10F01">
      <w:rPr>
        <w:rFonts w:ascii="Arial" w:hAnsi="Arial" w:cs="Arial"/>
        <w:sz w:val="14"/>
        <w:szCs w:val="14"/>
      </w:rPr>
      <w:t xml:space="preserve">Tel.: +351 210006020  </w:t>
    </w:r>
    <w:r w:rsidRPr="00A10F01">
      <w:rPr>
        <w:rFonts w:ascii="Arial" w:hAnsi="Arial" w:cs="Arial"/>
        <w:sz w:val="14"/>
        <w:szCs w:val="14"/>
      </w:rPr>
      <w:sym w:font="Wingdings" w:char="F09F"/>
    </w:r>
    <w:r w:rsidRPr="00A10F01">
      <w:rPr>
        <w:rFonts w:ascii="Arial" w:hAnsi="Arial" w:cs="Arial"/>
        <w:sz w:val="14"/>
        <w:szCs w:val="14"/>
      </w:rPr>
      <w:t xml:space="preserve">  Fax: +351 210006021  </w:t>
    </w:r>
    <w:r w:rsidRPr="00A10F01">
      <w:rPr>
        <w:rFonts w:ascii="Arial" w:hAnsi="Arial" w:cs="Arial"/>
        <w:sz w:val="14"/>
        <w:szCs w:val="14"/>
      </w:rPr>
      <w:sym w:font="Wingdings" w:char="F09F"/>
    </w:r>
    <w:r w:rsidRPr="00A10F01">
      <w:rPr>
        <w:rFonts w:ascii="Arial" w:hAnsi="Arial" w:cs="Arial"/>
        <w:sz w:val="14"/>
        <w:szCs w:val="14"/>
      </w:rPr>
      <w:t xml:space="preserve">  </w:t>
    </w:r>
    <w:r w:rsidRPr="00A10F01">
      <w:rPr>
        <w:rFonts w:ascii="Arial" w:hAnsi="Arial" w:cs="Arial"/>
        <w:i/>
        <w:sz w:val="14"/>
        <w:szCs w:val="14"/>
      </w:rPr>
      <w:t>E-mail</w:t>
    </w:r>
    <w:r w:rsidRPr="00A10F01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22E0" w:rsidRDefault="009322E0">
      <w:r>
        <w:separator/>
      </w:r>
    </w:p>
  </w:footnote>
  <w:footnote w:type="continuationSeparator" w:id="0">
    <w:p w:rsidR="009322E0" w:rsidRDefault="0093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1869" w:rsidRDefault="00A10F01" w:rsidP="00A10F01">
    <w:pPr>
      <w:pStyle w:val="Cabealh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75pt;height:32.2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742E2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C6A87"/>
    <w:multiLevelType w:val="hybridMultilevel"/>
    <w:tmpl w:val="22103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89C"/>
    <w:rsid w:val="000C0FB6"/>
    <w:rsid w:val="000D1FD2"/>
    <w:rsid w:val="000D6EB1"/>
    <w:rsid w:val="000F329A"/>
    <w:rsid w:val="00156AB8"/>
    <w:rsid w:val="00187372"/>
    <w:rsid w:val="001C1B08"/>
    <w:rsid w:val="00255174"/>
    <w:rsid w:val="00350512"/>
    <w:rsid w:val="003B1BC7"/>
    <w:rsid w:val="00417DC8"/>
    <w:rsid w:val="00422720"/>
    <w:rsid w:val="0046056F"/>
    <w:rsid w:val="004872C6"/>
    <w:rsid w:val="004B322B"/>
    <w:rsid w:val="004C18BD"/>
    <w:rsid w:val="00511987"/>
    <w:rsid w:val="00535E6C"/>
    <w:rsid w:val="00541869"/>
    <w:rsid w:val="00546999"/>
    <w:rsid w:val="005576EB"/>
    <w:rsid w:val="00563732"/>
    <w:rsid w:val="00591341"/>
    <w:rsid w:val="005A3DE5"/>
    <w:rsid w:val="005B59C6"/>
    <w:rsid w:val="00697B4A"/>
    <w:rsid w:val="006E6255"/>
    <w:rsid w:val="00703D44"/>
    <w:rsid w:val="00720FC1"/>
    <w:rsid w:val="007C589C"/>
    <w:rsid w:val="007E68FE"/>
    <w:rsid w:val="00836C45"/>
    <w:rsid w:val="00840459"/>
    <w:rsid w:val="00874E7A"/>
    <w:rsid w:val="0089161F"/>
    <w:rsid w:val="009322E0"/>
    <w:rsid w:val="009322F0"/>
    <w:rsid w:val="00963DFE"/>
    <w:rsid w:val="00980535"/>
    <w:rsid w:val="0098250B"/>
    <w:rsid w:val="009B0B0A"/>
    <w:rsid w:val="009D358E"/>
    <w:rsid w:val="00A10F01"/>
    <w:rsid w:val="00A57992"/>
    <w:rsid w:val="00AE7BB6"/>
    <w:rsid w:val="00B0191E"/>
    <w:rsid w:val="00BD0E33"/>
    <w:rsid w:val="00BF5E40"/>
    <w:rsid w:val="00C2320F"/>
    <w:rsid w:val="00C54EDA"/>
    <w:rsid w:val="00C774C9"/>
    <w:rsid w:val="00D046A3"/>
    <w:rsid w:val="00D41A0F"/>
    <w:rsid w:val="00D6709E"/>
    <w:rsid w:val="00E976E9"/>
    <w:rsid w:val="00EC5E42"/>
    <w:rsid w:val="00ED6C1E"/>
    <w:rsid w:val="00ED7CE6"/>
    <w:rsid w:val="00F2096A"/>
    <w:rsid w:val="00F52439"/>
    <w:rsid w:val="00F87E9E"/>
    <w:rsid w:val="00F948C6"/>
    <w:rsid w:val="00FA0820"/>
    <w:rsid w:val="00FA55BB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78065B0-A97E-4D4E-B74B-F3DE8B73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89C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7C589C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7C589C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styleId="Tabelacomgrelha">
    <w:name w:val="Tabela com grelha"/>
    <w:basedOn w:val="Tabelanormal"/>
    <w:rsid w:val="007C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541869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541869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541869"/>
  </w:style>
  <w:style w:type="paragraph" w:styleId="Corpodetexto3">
    <w:name w:val="Body Text 3"/>
    <w:basedOn w:val="Normal"/>
    <w:rsid w:val="00541869"/>
    <w:pPr>
      <w:ind w:right="-28"/>
      <w:jc w:val="both"/>
    </w:pPr>
    <w:rPr>
      <w:rFonts w:ascii="CG Times (W1)" w:hAnsi="CG Times (W1)"/>
      <w:b/>
      <w:szCs w:val="20"/>
      <w:lang w:eastAsia="pt-PT"/>
    </w:rPr>
  </w:style>
  <w:style w:type="paragraph" w:styleId="Corpodetexto2">
    <w:name w:val="Body Text 2"/>
    <w:basedOn w:val="Normal"/>
    <w:rsid w:val="00980535"/>
    <w:pPr>
      <w:spacing w:after="120" w:line="480" w:lineRule="auto"/>
    </w:pPr>
  </w:style>
  <w:style w:type="paragraph" w:styleId="Textodebalo">
    <w:name w:val="Balloon Text"/>
    <w:basedOn w:val="Normal"/>
    <w:semiHidden/>
    <w:rsid w:val="00697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1181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2 - FICHA DE AUTORIZAÇÃO DE ACESSO A INFORMAÇÃO DAS CONTAS DE COMPENSAÇÃO</vt:lpstr>
      <vt:lpstr>Modelo 2 - FICHA DE AUTORIZAÇÃO DE ACESSO A INFORMAÇÃO DAS CONTAS DE COMPENSAÇÃO</vt:lpstr>
    </vt:vector>
  </TitlesOfParts>
  <Company>REN, SA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2 - FICHA DE AUTORIZAÇÃO DE ACESSO A INFORMAÇÃO DAS CONTAS DE COMPENSAÇÃO</dc:title>
  <dc:subject/>
  <dc:creator>aclaro</dc:creator>
  <cp:keywords/>
  <dc:description/>
  <cp:lastModifiedBy>Ana Claro</cp:lastModifiedBy>
  <cp:revision>8</cp:revision>
  <cp:lastPrinted>2006-06-27T16:36:00Z</cp:lastPrinted>
  <dcterms:created xsi:type="dcterms:W3CDTF">2008-10-13T09:23:00Z</dcterms:created>
  <dcterms:modified xsi:type="dcterms:W3CDTF">2014-06-23T08:36:00Z</dcterms:modified>
</cp:coreProperties>
</file>