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098E8" w14:textId="0CF799B7" w:rsidR="00C97293" w:rsidRPr="00FF3238" w:rsidRDefault="00C97293" w:rsidP="00C97293">
      <w:pPr>
        <w:spacing w:after="0"/>
        <w:jc w:val="center"/>
        <w:rPr>
          <w:rFonts w:ascii="Arial" w:hAnsi="Arial" w:cs="Arial"/>
          <w:b/>
          <w:color w:val="92D050"/>
          <w:sz w:val="28"/>
          <w:lang w:val="pt-PT"/>
        </w:rPr>
      </w:pPr>
      <w:r w:rsidRPr="00FF3238">
        <w:rPr>
          <w:rFonts w:ascii="Arial" w:hAnsi="Arial" w:cs="Arial"/>
          <w:b/>
          <w:color w:val="92D050"/>
          <w:sz w:val="28"/>
          <w:lang w:val="pt-PT"/>
        </w:rPr>
        <w:t xml:space="preserve">Modelo </w:t>
      </w:r>
      <w:r w:rsidR="001A7DED" w:rsidRPr="00FF3238">
        <w:rPr>
          <w:rFonts w:ascii="Arial" w:hAnsi="Arial" w:cs="Arial"/>
          <w:b/>
          <w:color w:val="92D050"/>
          <w:sz w:val="28"/>
          <w:lang w:val="pt-PT"/>
        </w:rPr>
        <w:t>C</w:t>
      </w:r>
      <w:r w:rsidR="00D74270" w:rsidRPr="00FF3238">
        <w:rPr>
          <w:rFonts w:ascii="Arial" w:hAnsi="Arial" w:cs="Arial"/>
          <w:b/>
          <w:color w:val="92D050"/>
          <w:sz w:val="28"/>
          <w:lang w:val="pt-PT"/>
        </w:rPr>
        <w:t>3</w:t>
      </w:r>
      <w:r w:rsidR="000D6BF7">
        <w:rPr>
          <w:rFonts w:ascii="Arial" w:hAnsi="Arial" w:cs="Arial"/>
          <w:b/>
          <w:color w:val="92D050"/>
          <w:sz w:val="28"/>
          <w:lang w:val="pt-PT"/>
        </w:rPr>
        <w:t>4</w:t>
      </w:r>
    </w:p>
    <w:p w14:paraId="6CC7E306" w14:textId="77777777" w:rsidR="000D6BF7" w:rsidRPr="000D6BF7" w:rsidRDefault="000D6BF7" w:rsidP="000D6BF7">
      <w:pPr>
        <w:spacing w:after="0" w:line="360" w:lineRule="auto"/>
        <w:jc w:val="center"/>
        <w:rPr>
          <w:rFonts w:ascii="Arial" w:hAnsi="Arial" w:cs="Arial"/>
          <w:b/>
          <w:color w:val="7F7F7F"/>
          <w:sz w:val="24"/>
          <w:szCs w:val="24"/>
          <w:lang w:val="pt-PT"/>
        </w:rPr>
      </w:pPr>
      <w:bookmarkStart w:id="0" w:name="_Toc219276199"/>
      <w:bookmarkStart w:id="1" w:name="_Toc327777252"/>
      <w:r w:rsidRPr="000D6BF7">
        <w:rPr>
          <w:rFonts w:ascii="Arial" w:hAnsi="Arial" w:cs="Arial"/>
          <w:b/>
          <w:color w:val="7F7F7F"/>
          <w:sz w:val="24"/>
          <w:szCs w:val="24"/>
          <w:lang w:val="pt-PT"/>
        </w:rPr>
        <w:t>Acordo de Admissão de Agente de Registo</w:t>
      </w:r>
      <w:bookmarkEnd w:id="0"/>
      <w:bookmarkEnd w:id="1"/>
    </w:p>
    <w:p w14:paraId="52D523F9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</w:p>
    <w:p w14:paraId="55D1E737" w14:textId="77777777" w:rsidR="000D6BF7" w:rsidRPr="000D6BF7" w:rsidRDefault="000D6BF7" w:rsidP="000D6BF7">
      <w:pPr>
        <w:spacing w:before="120" w:after="120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Entre:</w:t>
      </w:r>
    </w:p>
    <w:p w14:paraId="70A00810" w14:textId="77777777" w:rsidR="000D6BF7" w:rsidRPr="000D6BF7" w:rsidRDefault="000D6BF7" w:rsidP="000D6BF7">
      <w:pPr>
        <w:spacing w:before="120" w:after="12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/>
          <w:sz w:val="20"/>
          <w:lang w:val="pt-PT"/>
        </w:rPr>
        <w:t>OMIClear, C.C., S.A.</w:t>
      </w:r>
      <w:r w:rsidRPr="000D6BF7">
        <w:rPr>
          <w:rFonts w:ascii="Arial" w:hAnsi="Arial" w:cs="Arial"/>
          <w:sz w:val="20"/>
          <w:szCs w:val="20"/>
          <w:lang w:val="pt-PT"/>
        </w:rPr>
        <w:t xml:space="preserve">, </w:t>
      </w:r>
      <w:r w:rsidRPr="000D6BF7">
        <w:rPr>
          <w:rFonts w:ascii="Arial" w:hAnsi="Arial" w:cs="Arial"/>
          <w:bCs/>
          <w:iCs/>
          <w:sz w:val="20"/>
          <w:szCs w:val="20"/>
          <w:lang w:val="pt-PT"/>
        </w:rPr>
        <w:t xml:space="preserve">com sede na Avenida Casal Ribeiro nº 14 – 8º, 1000-092 Lisboa, registada sob o </w:t>
      </w:r>
      <w:r w:rsidRPr="000D6BF7">
        <w:rPr>
          <w:rFonts w:ascii="Arial" w:hAnsi="Arial" w:cs="Arial"/>
          <w:sz w:val="20"/>
          <w:szCs w:val="20"/>
          <w:lang w:val="pt-PT"/>
        </w:rPr>
        <w:t xml:space="preserve">n.º único de matrícula e de identificação fiscal </w:t>
      </w:r>
      <w:r w:rsidRPr="000D6BF7">
        <w:rPr>
          <w:rFonts w:ascii="Arial" w:hAnsi="Arial" w:cs="Arial"/>
          <w:bCs/>
          <w:iCs/>
          <w:sz w:val="20"/>
          <w:szCs w:val="20"/>
          <w:lang w:val="pt-PT"/>
        </w:rPr>
        <w:t xml:space="preserve">506956318, com o capital social de </w:t>
      </w:r>
      <w:r w:rsidRPr="000D6BF7">
        <w:rPr>
          <w:rFonts w:ascii="Arial" w:hAnsi="Arial" w:cs="Arial"/>
          <w:iCs/>
          <w:sz w:val="20"/>
          <w:szCs w:val="20"/>
          <w:lang w:val="pt-PT"/>
        </w:rPr>
        <w:t>€ 7.500.000,00</w:t>
      </w:r>
      <w:r w:rsidRPr="000D6BF7">
        <w:rPr>
          <w:rFonts w:ascii="Arial" w:hAnsi="Arial" w:cs="Arial"/>
          <w:bCs/>
          <w:iCs/>
          <w:sz w:val="20"/>
          <w:szCs w:val="20"/>
          <w:lang w:val="pt-PT"/>
        </w:rPr>
        <w:t xml:space="preserve">, </w:t>
      </w:r>
      <w:r w:rsidRPr="000D6BF7">
        <w:rPr>
          <w:rFonts w:ascii="Arial" w:hAnsi="Arial" w:cs="Arial"/>
          <w:sz w:val="20"/>
          <w:szCs w:val="20"/>
          <w:lang w:val="pt-PT"/>
        </w:rPr>
        <w:t xml:space="preserve">neste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acto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representada por (…) e (…), adiante designado por PRIMEIRO OUTORGANTE.</w:t>
      </w:r>
    </w:p>
    <w:p w14:paraId="46623AE8" w14:textId="77777777" w:rsidR="000D6BF7" w:rsidRPr="000D6BF7" w:rsidRDefault="000D6BF7" w:rsidP="000D6BF7">
      <w:pPr>
        <w:spacing w:before="120" w:after="12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e</w:t>
      </w:r>
    </w:p>
    <w:p w14:paraId="417AC21A" w14:textId="77777777" w:rsidR="000D6BF7" w:rsidRPr="000D6BF7" w:rsidRDefault="000D6BF7" w:rsidP="000D6BF7">
      <w:pPr>
        <w:spacing w:before="120" w:after="12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 xml:space="preserve">(…), com sede _________, capital social de __________, pessoa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colectiva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número ___, registada na Conservatória do Registo Comercial de _______ sob o número __, neste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acto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representada por ______</w:t>
      </w:r>
      <w:r w:rsidRPr="000D6BF7">
        <w:rPr>
          <w:rFonts w:ascii="Arial" w:hAnsi="Arial"/>
          <w:sz w:val="20"/>
          <w:lang w:val="pt-PT"/>
        </w:rPr>
        <w:t>(nome)</w:t>
      </w:r>
      <w:r w:rsidRPr="000D6BF7">
        <w:rPr>
          <w:rFonts w:ascii="Arial" w:hAnsi="Arial" w:cs="Arial"/>
          <w:sz w:val="20"/>
          <w:szCs w:val="20"/>
          <w:lang w:val="pt-PT"/>
        </w:rPr>
        <w:t xml:space="preserve">, ____ </w:t>
      </w:r>
      <w:r w:rsidRPr="000D6BF7">
        <w:rPr>
          <w:rFonts w:ascii="Arial" w:hAnsi="Arial"/>
          <w:sz w:val="20"/>
          <w:lang w:val="pt-PT"/>
        </w:rPr>
        <w:t>(função)</w:t>
      </w:r>
      <w:r w:rsidRPr="000D6BF7">
        <w:rPr>
          <w:rFonts w:ascii="Arial" w:hAnsi="Arial" w:cs="Arial"/>
          <w:sz w:val="20"/>
          <w:szCs w:val="20"/>
          <w:lang w:val="pt-PT"/>
        </w:rPr>
        <w:t xml:space="preserve"> adiante designado por SEGUNDO OUTORGANTE</w:t>
      </w:r>
    </w:p>
    <w:p w14:paraId="1D7547E6" w14:textId="77777777" w:rsidR="000D6BF7" w:rsidRPr="000D6BF7" w:rsidRDefault="000D6BF7" w:rsidP="000D6BF7">
      <w:pPr>
        <w:spacing w:before="120" w:after="120"/>
        <w:jc w:val="both"/>
        <w:rPr>
          <w:rFonts w:ascii="Arial" w:hAnsi="Arial" w:cs="Arial"/>
          <w:sz w:val="20"/>
          <w:szCs w:val="20"/>
          <w:lang w:val="pt-PT"/>
        </w:rPr>
      </w:pPr>
    </w:p>
    <w:p w14:paraId="3753FDF9" w14:textId="77777777" w:rsidR="000D6BF7" w:rsidRPr="00D16445" w:rsidRDefault="000D6BF7" w:rsidP="000D6BF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D16445">
        <w:rPr>
          <w:rFonts w:ascii="Arial" w:hAnsi="Arial" w:cs="Arial"/>
          <w:sz w:val="20"/>
          <w:szCs w:val="20"/>
        </w:rPr>
        <w:t>Considerando</w:t>
      </w:r>
      <w:proofErr w:type="spellEnd"/>
      <w:r w:rsidRPr="00D16445">
        <w:rPr>
          <w:rFonts w:ascii="Arial" w:hAnsi="Arial" w:cs="Arial"/>
          <w:sz w:val="20"/>
          <w:szCs w:val="20"/>
        </w:rPr>
        <w:t xml:space="preserve"> que:</w:t>
      </w:r>
    </w:p>
    <w:p w14:paraId="2C4314DF" w14:textId="77777777" w:rsidR="000D6BF7" w:rsidRPr="00B019E8" w:rsidRDefault="000D6BF7" w:rsidP="000D6BF7">
      <w:pPr>
        <w:pStyle w:val="PargrafodaLista"/>
        <w:numPr>
          <w:ilvl w:val="0"/>
          <w:numId w:val="27"/>
        </w:numPr>
        <w:spacing w:before="60" w:after="60"/>
        <w:jc w:val="both"/>
        <w:rPr>
          <w:rFonts w:ascii="Arial" w:hAnsi="Arial"/>
          <w:sz w:val="20"/>
          <w:lang w:val="pt-PT"/>
        </w:rPr>
      </w:pPr>
      <w:r w:rsidRPr="00C87659">
        <w:rPr>
          <w:rFonts w:ascii="Arial" w:hAnsi="Arial"/>
          <w:sz w:val="20"/>
          <w:lang w:val="pt-PT"/>
        </w:rPr>
        <w:t>O PRIMEIRO OUTORGANTE</w:t>
      </w:r>
      <w:r w:rsidRPr="00C87659" w:rsidDel="006604A8">
        <w:rPr>
          <w:rFonts w:ascii="Arial" w:hAnsi="Arial"/>
          <w:sz w:val="20"/>
          <w:lang w:val="pt-PT"/>
        </w:rPr>
        <w:t xml:space="preserve"> </w:t>
      </w:r>
      <w:r w:rsidRPr="00C87659">
        <w:rPr>
          <w:rFonts w:ascii="Arial" w:hAnsi="Arial"/>
          <w:sz w:val="20"/>
          <w:lang w:val="pt-PT"/>
        </w:rPr>
        <w:t>é a entidade gestora que assume as funções de Contraparte Central</w:t>
      </w:r>
      <w:r w:rsidRPr="00C87659">
        <w:rPr>
          <w:rFonts w:ascii="Arial" w:hAnsi="Arial" w:cs="Arial"/>
          <w:snapToGrid w:val="0"/>
          <w:sz w:val="20"/>
          <w:szCs w:val="20"/>
          <w:lang w:val="pt-PT"/>
        </w:rPr>
        <w:t xml:space="preserve"> e Sistema de Liquidação</w:t>
      </w:r>
      <w:r w:rsidRPr="00C87659">
        <w:rPr>
          <w:rFonts w:ascii="Arial" w:hAnsi="Arial"/>
          <w:sz w:val="20"/>
          <w:lang w:val="pt-PT"/>
        </w:rPr>
        <w:t xml:space="preserve"> das Posições registadas junto de si;</w:t>
      </w:r>
    </w:p>
    <w:p w14:paraId="09387F41" w14:textId="0D8D23FD" w:rsidR="000D6BF7" w:rsidRDefault="000D6BF7" w:rsidP="000D6BF7">
      <w:pPr>
        <w:numPr>
          <w:ilvl w:val="0"/>
          <w:numId w:val="27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O SEGUNDO OUTORGANTE reúne todos requisitos impostos pelas Regras da OMIClear com vista ao desempenho das funções de Agente de Registo.</w:t>
      </w:r>
    </w:p>
    <w:p w14:paraId="7AAA65EA" w14:textId="77777777" w:rsidR="000D6BF7" w:rsidRPr="000D6BF7" w:rsidRDefault="000D6BF7" w:rsidP="000D6BF7">
      <w:pPr>
        <w:spacing w:before="60" w:after="60"/>
        <w:ind w:left="360"/>
        <w:jc w:val="both"/>
        <w:rPr>
          <w:rFonts w:ascii="Arial" w:hAnsi="Arial" w:cs="Arial"/>
          <w:sz w:val="20"/>
          <w:szCs w:val="20"/>
          <w:lang w:val="pt-PT"/>
        </w:rPr>
      </w:pPr>
    </w:p>
    <w:p w14:paraId="57769057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é celebrado o presente Acordo que se regerá pelas seguintes cláusulas:</w:t>
      </w:r>
    </w:p>
    <w:p w14:paraId="7A8C4E7E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73AC1F65" w14:textId="77777777" w:rsidR="000D6BF7" w:rsidRPr="000D6BF7" w:rsidRDefault="000D6BF7" w:rsidP="000D6BF7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  <w:lang w:val="pt-PT"/>
        </w:rPr>
      </w:pPr>
      <w:r w:rsidRPr="000D6BF7">
        <w:rPr>
          <w:rFonts w:ascii="Arial" w:hAnsi="Arial" w:cs="Arial"/>
          <w:b/>
          <w:bCs/>
          <w:iCs/>
          <w:color w:val="92D050"/>
          <w:sz w:val="20"/>
          <w:szCs w:val="20"/>
          <w:lang w:val="pt-PT"/>
        </w:rPr>
        <w:t>CLÁUSULA PRIMEIRA</w:t>
      </w:r>
    </w:p>
    <w:p w14:paraId="2D3D6DFD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 xml:space="preserve">O SEGUNDO OUTORGANTE tem o direito de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actuar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como Agente de Registo junto do PRIMEIRO OUTORGANTE no âmbito dos Serviços sobre Contratos de Derivados de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Electricidade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e sobre Contratos de Derivados de Gás Natural prestados pelo PRIMEIRO OUTORGANTE, desempenhando as funções e assumindo as responsabilidades previstas nas Regras da OMIClear e no presente Acordo.</w:t>
      </w:r>
    </w:p>
    <w:p w14:paraId="28B145F9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</w:p>
    <w:p w14:paraId="33D62ABD" w14:textId="77777777" w:rsidR="000D6BF7" w:rsidRDefault="000D6BF7" w:rsidP="000D6BF7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0C3A89">
        <w:rPr>
          <w:rFonts w:ascii="Arial" w:hAnsi="Arial" w:cs="Arial"/>
          <w:b/>
          <w:bCs/>
          <w:iCs/>
          <w:color w:val="92D050"/>
          <w:sz w:val="20"/>
          <w:szCs w:val="20"/>
        </w:rPr>
        <w:t>CLÁUSULA SEGUNDA</w:t>
      </w:r>
    </w:p>
    <w:p w14:paraId="3A3260DD" w14:textId="77777777" w:rsidR="000D6BF7" w:rsidRPr="00832BA5" w:rsidRDefault="000D6BF7" w:rsidP="000D6BF7">
      <w:pPr>
        <w:pStyle w:val="PargrafodaLista"/>
        <w:numPr>
          <w:ilvl w:val="0"/>
          <w:numId w:val="35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832BA5">
        <w:rPr>
          <w:rFonts w:ascii="Arial" w:hAnsi="Arial" w:cs="Arial"/>
          <w:sz w:val="20"/>
          <w:szCs w:val="20"/>
          <w:lang w:val="pt-PT"/>
        </w:rPr>
        <w:t>O SEGUNDO OUTORGANTE declara e garante ao PRIMEIRO OUTORGANTE que:</w:t>
      </w:r>
    </w:p>
    <w:p w14:paraId="39BACDB6" w14:textId="77777777" w:rsidR="000D6BF7" w:rsidRPr="00832BA5" w:rsidRDefault="000D6BF7" w:rsidP="000D6BF7">
      <w:pPr>
        <w:pStyle w:val="PargrafodaLista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832BA5">
        <w:rPr>
          <w:rFonts w:ascii="Arial" w:hAnsi="Arial" w:cs="Arial"/>
          <w:sz w:val="20"/>
          <w:szCs w:val="20"/>
          <w:lang w:val="pt-PT"/>
        </w:rPr>
        <w:t xml:space="preserve">Se encontra constituído em conformidade com a lei de </w:t>
      </w:r>
      <w:r>
        <w:rPr>
          <w:rFonts w:ascii="Arial" w:hAnsi="Arial" w:cs="Arial"/>
          <w:sz w:val="20"/>
          <w:szCs w:val="20"/>
          <w:lang w:val="pt-PT"/>
        </w:rPr>
        <w:t>[</w:t>
      </w:r>
      <w:r w:rsidRPr="00B019E8">
        <w:rPr>
          <w:rFonts w:ascii="Arial" w:hAnsi="Arial"/>
          <w:i/>
          <w:sz w:val="20"/>
          <w:lang w:val="pt-PT"/>
        </w:rPr>
        <w:t>Nacionalidade</w:t>
      </w:r>
      <w:r>
        <w:rPr>
          <w:rFonts w:ascii="Arial" w:hAnsi="Arial" w:cs="Arial"/>
          <w:sz w:val="20"/>
          <w:szCs w:val="20"/>
          <w:lang w:val="pt-PT"/>
        </w:rPr>
        <w:t>]</w:t>
      </w:r>
      <w:r w:rsidRPr="00832BA5">
        <w:rPr>
          <w:rFonts w:ascii="Arial" w:hAnsi="Arial" w:cs="Arial"/>
          <w:sz w:val="20"/>
          <w:szCs w:val="20"/>
          <w:lang w:val="pt-PT"/>
        </w:rPr>
        <w:t>;</w:t>
      </w:r>
    </w:p>
    <w:p w14:paraId="4E728746" w14:textId="77777777" w:rsidR="000D6BF7" w:rsidRPr="00832BA5" w:rsidRDefault="000D6BF7" w:rsidP="000D6BF7">
      <w:pPr>
        <w:pStyle w:val="PargrafodaLista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832BA5">
        <w:rPr>
          <w:rFonts w:ascii="Arial" w:hAnsi="Arial" w:cs="Arial"/>
          <w:sz w:val="20"/>
          <w:szCs w:val="20"/>
          <w:lang w:val="pt-PT"/>
        </w:rPr>
        <w:t>Os seus representantes estão legal e estatutariamente habilitados a outorgar este Acordo, podendo, como tal, assumir as obrigações que do mesmo decorrem para o SEGUNDO OUTORGANTE;</w:t>
      </w:r>
    </w:p>
    <w:p w14:paraId="1ABC5F33" w14:textId="77777777" w:rsidR="000D6BF7" w:rsidRPr="00832BA5" w:rsidRDefault="000D6BF7" w:rsidP="000D6BF7">
      <w:pPr>
        <w:pStyle w:val="PargrafodaLista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832BA5">
        <w:rPr>
          <w:rFonts w:ascii="Arial" w:hAnsi="Arial" w:cs="Arial"/>
          <w:sz w:val="20"/>
          <w:szCs w:val="20"/>
          <w:lang w:val="pt-PT"/>
        </w:rPr>
        <w:t>Não existe qualquer limitação legal, administrativa, estatutária ou de qualquer outra natureza que impeçam a plena celebração do presente Acordo ou que sejam excedidas em consequência do presente Acordo;</w:t>
      </w:r>
    </w:p>
    <w:p w14:paraId="479CE80A" w14:textId="77777777" w:rsidR="000D6BF7" w:rsidRPr="00832BA5" w:rsidRDefault="000D6BF7" w:rsidP="000D6BF7">
      <w:pPr>
        <w:pStyle w:val="PargrafodaLista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832BA5">
        <w:rPr>
          <w:rFonts w:ascii="Arial" w:hAnsi="Arial" w:cs="Arial"/>
          <w:sz w:val="20"/>
          <w:szCs w:val="20"/>
          <w:lang w:val="pt-PT"/>
        </w:rPr>
        <w:t xml:space="preserve">As obrigações por si assumidas e as garantias referidas neste Acordo são válidas e vinculativas, e não existem restrições que </w:t>
      </w:r>
      <w:proofErr w:type="spellStart"/>
      <w:r w:rsidRPr="00832BA5">
        <w:rPr>
          <w:rFonts w:ascii="Arial" w:hAnsi="Arial" w:cs="Arial"/>
          <w:sz w:val="20"/>
          <w:szCs w:val="20"/>
          <w:lang w:val="pt-PT"/>
        </w:rPr>
        <w:t>afectem</w:t>
      </w:r>
      <w:proofErr w:type="spellEnd"/>
      <w:r w:rsidRPr="00832BA5">
        <w:rPr>
          <w:rFonts w:ascii="Arial" w:hAnsi="Arial" w:cs="Arial"/>
          <w:sz w:val="20"/>
          <w:szCs w:val="20"/>
          <w:lang w:val="pt-PT"/>
        </w:rPr>
        <w:t xml:space="preserve"> o seu cumprimento integral e atempado ou a sua exequibilidade;</w:t>
      </w:r>
    </w:p>
    <w:p w14:paraId="697EB088" w14:textId="77777777" w:rsidR="000D6BF7" w:rsidRPr="00832BA5" w:rsidRDefault="000D6BF7" w:rsidP="000D6BF7">
      <w:pPr>
        <w:pStyle w:val="PargrafodaLista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832BA5">
        <w:rPr>
          <w:rFonts w:ascii="Arial" w:hAnsi="Arial" w:cs="Arial"/>
          <w:sz w:val="20"/>
          <w:szCs w:val="20"/>
          <w:lang w:val="pt-PT"/>
        </w:rPr>
        <w:t xml:space="preserve">A outorga e execução deste Acordo </w:t>
      </w:r>
      <w:r>
        <w:rPr>
          <w:rFonts w:ascii="Arial" w:hAnsi="Arial" w:cs="Arial"/>
          <w:sz w:val="20"/>
          <w:szCs w:val="20"/>
          <w:lang w:val="pt-PT"/>
        </w:rPr>
        <w:t>não viola qualquer lei, norma, r</w:t>
      </w:r>
      <w:r w:rsidRPr="00832BA5">
        <w:rPr>
          <w:rFonts w:ascii="Arial" w:hAnsi="Arial" w:cs="Arial"/>
          <w:sz w:val="20"/>
          <w:szCs w:val="20"/>
          <w:lang w:val="pt-PT"/>
        </w:rPr>
        <w:t xml:space="preserve">egulamento, estatuto ou </w:t>
      </w:r>
      <w:proofErr w:type="spellStart"/>
      <w:r w:rsidRPr="00832BA5">
        <w:rPr>
          <w:rFonts w:ascii="Arial" w:hAnsi="Arial" w:cs="Arial"/>
          <w:sz w:val="20"/>
          <w:szCs w:val="20"/>
          <w:lang w:val="pt-PT"/>
        </w:rPr>
        <w:t>directiva</w:t>
      </w:r>
      <w:proofErr w:type="spellEnd"/>
      <w:r w:rsidRPr="00832BA5">
        <w:rPr>
          <w:rFonts w:ascii="Arial" w:hAnsi="Arial" w:cs="Arial"/>
          <w:sz w:val="20"/>
          <w:szCs w:val="20"/>
          <w:lang w:val="pt-PT"/>
        </w:rPr>
        <w:t xml:space="preserve"> a que o SEGUNDO OUTORGANTE esteja sujeito, nem constitui </w:t>
      </w:r>
      <w:proofErr w:type="spellStart"/>
      <w:r w:rsidRPr="00832BA5">
        <w:rPr>
          <w:rFonts w:ascii="Arial" w:hAnsi="Arial" w:cs="Arial"/>
          <w:sz w:val="20"/>
          <w:szCs w:val="20"/>
          <w:lang w:val="pt-PT"/>
        </w:rPr>
        <w:t>infracção</w:t>
      </w:r>
      <w:proofErr w:type="spellEnd"/>
      <w:r w:rsidRPr="00832BA5">
        <w:rPr>
          <w:rFonts w:ascii="Arial" w:hAnsi="Arial" w:cs="Arial"/>
          <w:sz w:val="20"/>
          <w:szCs w:val="20"/>
          <w:lang w:val="pt-PT"/>
        </w:rPr>
        <w:t xml:space="preserve"> a qualquer outro acordo ou contrato em que SEGUNDO OUTORGANTE seja parte ou a que esteja vinculado;</w:t>
      </w:r>
    </w:p>
    <w:p w14:paraId="3C4736A3" w14:textId="77777777" w:rsidR="000D6BF7" w:rsidRPr="00832BA5" w:rsidRDefault="000D6BF7" w:rsidP="000D6BF7">
      <w:pPr>
        <w:pStyle w:val="PargrafodaLista"/>
        <w:numPr>
          <w:ilvl w:val="0"/>
          <w:numId w:val="36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832BA5">
        <w:rPr>
          <w:rFonts w:ascii="Arial" w:hAnsi="Arial" w:cs="Arial"/>
          <w:sz w:val="20"/>
          <w:szCs w:val="20"/>
          <w:lang w:val="pt-PT"/>
        </w:rPr>
        <w:lastRenderedPageBreak/>
        <w:t>Não ocorreu nem se verifica qualquer facto ou circunstância que constitua ou possa vir a constituir incumprimento do presente Acordo.</w:t>
      </w:r>
    </w:p>
    <w:p w14:paraId="1307CDE7" w14:textId="77777777" w:rsidR="000D6BF7" w:rsidRPr="00832BA5" w:rsidRDefault="000D6BF7" w:rsidP="000D6BF7">
      <w:pPr>
        <w:pStyle w:val="PargrafodaLista"/>
        <w:numPr>
          <w:ilvl w:val="0"/>
          <w:numId w:val="35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832BA5">
        <w:rPr>
          <w:rFonts w:ascii="Arial" w:hAnsi="Arial" w:cs="Arial"/>
          <w:sz w:val="20"/>
          <w:szCs w:val="20"/>
          <w:lang w:val="pt-PT"/>
        </w:rPr>
        <w:t>O SEGUNDO OUTORGANTE declara ainda ter pleno conhecimento e aceitar expressamente e sem reservas, o disposto na Regulamentação Nacional e nas Regras da OMIClear, compostas pelo Regulamento</w:t>
      </w:r>
      <w:r>
        <w:rPr>
          <w:rFonts w:ascii="Arial" w:hAnsi="Arial" w:cs="Arial"/>
          <w:sz w:val="20"/>
          <w:szCs w:val="20"/>
          <w:lang w:val="pt-PT"/>
        </w:rPr>
        <w:t xml:space="preserve"> e</w:t>
      </w:r>
      <w:r w:rsidRPr="00832BA5">
        <w:rPr>
          <w:rFonts w:ascii="Arial" w:hAnsi="Arial" w:cs="Arial"/>
          <w:sz w:val="20"/>
          <w:szCs w:val="20"/>
          <w:lang w:val="pt-PT"/>
        </w:rPr>
        <w:t xml:space="preserve"> Circulares, aplicáveis às Posições registadas junto do PRIMEIRO OUTORGANTE, nomeadamente:</w:t>
      </w:r>
    </w:p>
    <w:p w14:paraId="2D72E3B9" w14:textId="77777777" w:rsidR="000D6BF7" w:rsidRPr="000D6BF7" w:rsidRDefault="000D6BF7" w:rsidP="000D6BF7">
      <w:pPr>
        <w:numPr>
          <w:ilvl w:val="0"/>
          <w:numId w:val="32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A assunção da responsabilidade perante os Membros Compensadores pelo cumprimento de todas as obrigações resultantes das Posições por si registadas;</w:t>
      </w:r>
    </w:p>
    <w:p w14:paraId="2B96EAA7" w14:textId="77777777" w:rsidR="000D6BF7" w:rsidRPr="000D6BF7" w:rsidRDefault="000D6BF7" w:rsidP="000D6BF7">
      <w:pPr>
        <w:numPr>
          <w:ilvl w:val="0"/>
          <w:numId w:val="32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 xml:space="preserve">Os procedimentos e consequências previstos para os casos de incumprimento, de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actuação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do PRIMEIRO OUTORGANTE em casos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excepcionais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>, de encerramento de Serviços e de execução de Garantias nos termos das Regras da OMIClear e da Regulamentação de Nível Superior aplicáveis.</w:t>
      </w:r>
    </w:p>
    <w:p w14:paraId="57B4D638" w14:textId="77777777" w:rsidR="000D6BF7" w:rsidRPr="000D6BF7" w:rsidRDefault="000D6BF7" w:rsidP="000D6BF7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  <w:lang w:val="pt-PT"/>
        </w:rPr>
      </w:pPr>
    </w:p>
    <w:p w14:paraId="4F8AFC1B" w14:textId="77777777" w:rsidR="000D6BF7" w:rsidRPr="000D6BF7" w:rsidRDefault="000D6BF7" w:rsidP="000D6BF7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  <w:lang w:val="pt-PT"/>
        </w:rPr>
      </w:pPr>
      <w:r w:rsidRPr="000D6BF7">
        <w:rPr>
          <w:rFonts w:ascii="Arial" w:hAnsi="Arial" w:cs="Arial"/>
          <w:b/>
          <w:bCs/>
          <w:iCs/>
          <w:color w:val="92D050"/>
          <w:sz w:val="20"/>
          <w:szCs w:val="20"/>
          <w:lang w:val="pt-PT"/>
        </w:rPr>
        <w:t>CLÁUSULA TERCEIRA</w:t>
      </w:r>
    </w:p>
    <w:p w14:paraId="21F688E1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O SEGUNDO OUTORGANTE autoriza o PRIMEIRO OUTORGANTE a:</w:t>
      </w:r>
    </w:p>
    <w:p w14:paraId="09EDD6E4" w14:textId="77777777" w:rsidR="000D6BF7" w:rsidRPr="000D6BF7" w:rsidRDefault="000D6BF7" w:rsidP="000D6BF7">
      <w:pPr>
        <w:numPr>
          <w:ilvl w:val="0"/>
          <w:numId w:val="28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 xml:space="preserve">A fiscalizar, pelos meios que considere mais convenientes, o integral cumprimento das suas obrigações, assumindo o compromisso de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adoptar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os comportamentos e disponibilizar todos os elementos necessários para o efeito.</w:t>
      </w:r>
    </w:p>
    <w:p w14:paraId="04599052" w14:textId="77777777" w:rsidR="000D6BF7" w:rsidRPr="000D6BF7" w:rsidRDefault="000D6BF7" w:rsidP="000D6BF7">
      <w:pPr>
        <w:numPr>
          <w:ilvl w:val="0"/>
          <w:numId w:val="28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A solicitar às Entidades de Supervisão a informação que entenda necessária para a verificação dos requisitos de que depende a sua admissão e manutenção na qualidade de Agente de Registo</w:t>
      </w:r>
      <w:r w:rsidRPr="000D6BF7" w:rsidDel="002C66D6">
        <w:rPr>
          <w:rFonts w:ascii="Arial" w:hAnsi="Arial" w:cs="Arial"/>
          <w:sz w:val="20"/>
          <w:szCs w:val="20"/>
          <w:lang w:val="pt-PT"/>
        </w:rPr>
        <w:t xml:space="preserve"> </w:t>
      </w:r>
      <w:r w:rsidRPr="000D6BF7">
        <w:rPr>
          <w:rFonts w:ascii="Arial" w:hAnsi="Arial" w:cs="Arial"/>
          <w:sz w:val="20"/>
          <w:szCs w:val="20"/>
          <w:lang w:val="pt-PT"/>
        </w:rPr>
        <w:t>e, bem assim, a transmitir, a tais Entidades, as informações a seu respeito que as mesmas lhe solicitem;</w:t>
      </w:r>
    </w:p>
    <w:p w14:paraId="7B0242B2" w14:textId="77777777" w:rsidR="000D6BF7" w:rsidRPr="000D6BF7" w:rsidRDefault="000D6BF7" w:rsidP="000D6BF7">
      <w:pPr>
        <w:numPr>
          <w:ilvl w:val="0"/>
          <w:numId w:val="28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 xml:space="preserve">A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adoptar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os procedimentos previstos na Regulamentação de Nível Superior e nas Regras da OMIClear em caso de incumprimento do SEGUNDO OUTORGANTE ou de um seu cliente;</w:t>
      </w:r>
    </w:p>
    <w:p w14:paraId="20C5AD9D" w14:textId="77777777" w:rsidR="000D6BF7" w:rsidRPr="000D6BF7" w:rsidRDefault="000D6BF7" w:rsidP="000D6BF7">
      <w:pPr>
        <w:numPr>
          <w:ilvl w:val="0"/>
          <w:numId w:val="28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A proceder à gravação de todas as suas comunicações telefónicas, nomeadamente, das instruções ou pedidos que transmita, e utilizar tais gravações para prova da sua realização, bem como para efeitos de supervisão realizada pelo PRIMEIRO OUTORGANTE ou pelas Entidades competentes.</w:t>
      </w:r>
    </w:p>
    <w:p w14:paraId="5AA218C1" w14:textId="77777777" w:rsidR="000D6BF7" w:rsidRPr="000D6BF7" w:rsidRDefault="000D6BF7" w:rsidP="000D6BF7">
      <w:pPr>
        <w:numPr>
          <w:ilvl w:val="0"/>
          <w:numId w:val="28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 xml:space="preserve">A proceder ao tratamento informático da informação por si fornecida aquando da admissão ou do exercício das funções de Agente, em especial os dados pessoais aí contidos, designadamente com vista à execução deste Acordo de Admissão, ao exercício dos poderes do PRIMEIRO OUTORGANTE ou para fins estatísticos, sem prejuízo do dever de sigilo a que se encontra vinculado o PRIMEIRO OUTORGANTE, tendo o SEGUNDO OUTORGANTE o direito de aceder aos elementos constantes das referidas bases de dados e de exigir a sua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actualização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>.</w:t>
      </w:r>
    </w:p>
    <w:p w14:paraId="0EB52CF0" w14:textId="77777777" w:rsidR="000D6BF7" w:rsidRPr="000D6BF7" w:rsidRDefault="000D6BF7" w:rsidP="000D6BF7">
      <w:pPr>
        <w:spacing w:before="60" w:after="60"/>
        <w:rPr>
          <w:rFonts w:ascii="Arial" w:hAnsi="Arial" w:cs="Arial"/>
          <w:b/>
          <w:bCs/>
          <w:iCs/>
          <w:color w:val="92D050"/>
          <w:sz w:val="20"/>
          <w:szCs w:val="20"/>
          <w:lang w:val="pt-PT"/>
        </w:rPr>
      </w:pPr>
    </w:p>
    <w:p w14:paraId="16A31D2D" w14:textId="77777777" w:rsidR="000D6BF7" w:rsidRPr="000D6BF7" w:rsidRDefault="000D6BF7" w:rsidP="000D6BF7">
      <w:pPr>
        <w:spacing w:before="60" w:after="60"/>
        <w:jc w:val="center"/>
        <w:rPr>
          <w:rFonts w:ascii="Arial" w:hAnsi="Arial" w:cs="Arial"/>
          <w:b/>
          <w:bCs/>
          <w:iCs/>
          <w:color w:val="92D050"/>
          <w:sz w:val="20"/>
          <w:szCs w:val="20"/>
          <w:lang w:val="pt-PT"/>
        </w:rPr>
      </w:pPr>
      <w:r w:rsidRPr="000D6BF7">
        <w:rPr>
          <w:rFonts w:ascii="Arial" w:hAnsi="Arial" w:cs="Arial"/>
          <w:b/>
          <w:bCs/>
          <w:iCs/>
          <w:color w:val="92D050"/>
          <w:sz w:val="20"/>
          <w:szCs w:val="20"/>
          <w:lang w:val="pt-PT"/>
        </w:rPr>
        <w:t>CLÁUSULA QUARTA</w:t>
      </w:r>
    </w:p>
    <w:p w14:paraId="0AA31667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O SEGUNDO OUTORGANTE declara ter pleno conhecimento, e aceitar expressamente e sem reservas, que o PRIMEIRO OUTORGANTE não é responsável por quaisquer prejuízos por si sofridos:</w:t>
      </w:r>
    </w:p>
    <w:p w14:paraId="2D9F12BC" w14:textId="77777777" w:rsidR="000D6BF7" w:rsidRPr="000D6BF7" w:rsidRDefault="000D6BF7" w:rsidP="000D6BF7">
      <w:pPr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Resultantes da aplicação do disposto nas Regras da OMIClear;</w:t>
      </w:r>
    </w:p>
    <w:p w14:paraId="3CED4457" w14:textId="10078F5B" w:rsidR="000D6BF7" w:rsidRPr="000D6BF7" w:rsidRDefault="000D6BF7" w:rsidP="000D6BF7">
      <w:pPr>
        <w:numPr>
          <w:ilvl w:val="0"/>
          <w:numId w:val="29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 xml:space="preserve">Resultantes de falhas técnicas, falhas de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electricidade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>, danos com fogo ou água, ou quaisquer outros eventos fora do controlo do PRIMEIRO OUTORGANTE.</w:t>
      </w:r>
    </w:p>
    <w:p w14:paraId="57F68BFB" w14:textId="7614CD5F" w:rsid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</w:p>
    <w:p w14:paraId="1717B006" w14:textId="02C8890F" w:rsid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</w:p>
    <w:p w14:paraId="623EC4BC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</w:p>
    <w:p w14:paraId="756391BF" w14:textId="77777777" w:rsidR="000D6BF7" w:rsidRPr="000C3A89" w:rsidRDefault="000D6BF7" w:rsidP="000D6BF7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0C3A89">
        <w:rPr>
          <w:rFonts w:ascii="Arial" w:hAnsi="Arial" w:cs="Arial"/>
          <w:b/>
          <w:bCs/>
          <w:color w:val="92D050"/>
          <w:sz w:val="20"/>
          <w:szCs w:val="20"/>
        </w:rPr>
        <w:lastRenderedPageBreak/>
        <w:t>CLÁUSULA QUINTA</w:t>
      </w:r>
    </w:p>
    <w:p w14:paraId="07DB4BEB" w14:textId="77777777" w:rsidR="000D6BF7" w:rsidRPr="000D6BF7" w:rsidRDefault="000D6BF7" w:rsidP="000D6BF7">
      <w:pPr>
        <w:numPr>
          <w:ilvl w:val="0"/>
          <w:numId w:val="30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O SEGUNDO OUTORGANTE deve utilizar os dados e as informações fornecidas pelo PRIMEIRO OUTORGANTE somente para o registo de Operações, de acordo com as Regras da OMIClear.</w:t>
      </w:r>
    </w:p>
    <w:p w14:paraId="02FC2FD8" w14:textId="77777777" w:rsidR="000D6BF7" w:rsidRPr="000D6BF7" w:rsidRDefault="000D6BF7" w:rsidP="000D6BF7">
      <w:pPr>
        <w:numPr>
          <w:ilvl w:val="0"/>
          <w:numId w:val="30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O SEGUNDO OUTORGANTE suporta os encargos relativos ao fornecimento, instalação, configuração e ligação aos sistemas de informação disponibilizados pelo PRIMEIRO OUTORGANTE, bem como à prestação de quaisquer outros serviços associados à sua utilização.</w:t>
      </w:r>
    </w:p>
    <w:p w14:paraId="1FC43129" w14:textId="77777777" w:rsidR="000D6BF7" w:rsidRPr="000D6BF7" w:rsidRDefault="000D6BF7" w:rsidP="000D6BF7">
      <w:pPr>
        <w:spacing w:before="60" w:after="60"/>
        <w:ind w:left="360"/>
        <w:jc w:val="both"/>
        <w:rPr>
          <w:rFonts w:ascii="Arial" w:hAnsi="Arial" w:cs="Arial"/>
          <w:b/>
          <w:bCs/>
          <w:color w:val="92D050"/>
          <w:sz w:val="20"/>
          <w:szCs w:val="20"/>
          <w:lang w:val="pt-PT"/>
        </w:rPr>
      </w:pPr>
    </w:p>
    <w:p w14:paraId="449EB482" w14:textId="77777777" w:rsidR="000D6BF7" w:rsidRPr="000D6BF7" w:rsidRDefault="000D6BF7" w:rsidP="000D6BF7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  <w:lang w:val="pt-PT"/>
        </w:rPr>
      </w:pPr>
      <w:r w:rsidRPr="000D6BF7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CLÁUSULA SEXTA</w:t>
      </w:r>
    </w:p>
    <w:p w14:paraId="177FBC11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 xml:space="preserve">O PRIMEIRO OUTORGANTE não é responsável pela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infra-estrutura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de rede de comunicações e dos meios informáticos (hardware e software) de acesso aos sistemas de informação por si disponibilizados.</w:t>
      </w:r>
    </w:p>
    <w:p w14:paraId="1A5E8DAD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386DF3D9" w14:textId="77777777" w:rsidR="000D6BF7" w:rsidRPr="000C3A89" w:rsidRDefault="000D6BF7" w:rsidP="000D6BF7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0C3A89">
        <w:rPr>
          <w:rFonts w:ascii="Arial" w:hAnsi="Arial" w:cs="Arial"/>
          <w:b/>
          <w:bCs/>
          <w:color w:val="92D050"/>
          <w:sz w:val="20"/>
          <w:szCs w:val="20"/>
        </w:rPr>
        <w:t>CLÁUSULA SÉTIMA</w:t>
      </w:r>
    </w:p>
    <w:p w14:paraId="6D30A90A" w14:textId="77777777" w:rsidR="000D6BF7" w:rsidRPr="000D6BF7" w:rsidRDefault="000D6BF7" w:rsidP="000D6BF7">
      <w:pPr>
        <w:numPr>
          <w:ilvl w:val="0"/>
          <w:numId w:val="31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O presente Acordo produz efeitos a partir da data da sua celebração, vigorando por tempo indeterminado e cessa:</w:t>
      </w:r>
    </w:p>
    <w:p w14:paraId="7ED1E355" w14:textId="77777777" w:rsidR="000D6BF7" w:rsidRPr="000D6BF7" w:rsidRDefault="000D6BF7" w:rsidP="000D6BF7">
      <w:pPr>
        <w:numPr>
          <w:ilvl w:val="0"/>
          <w:numId w:val="3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Por denúncia, por escrito, por qualquer dos OUTORGANTES, com um pré-aviso mínimo, em relação à data da cessação, fixado nas Regras da OMIClear;</w:t>
      </w:r>
    </w:p>
    <w:p w14:paraId="550B3A13" w14:textId="77777777" w:rsidR="000D6BF7" w:rsidRPr="000D6BF7" w:rsidRDefault="000D6BF7" w:rsidP="000D6BF7">
      <w:pPr>
        <w:numPr>
          <w:ilvl w:val="0"/>
          <w:numId w:val="34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Por cessação da qualidade de Agente de Registo do SEGUNDO OUTORGANTE, nos termos previstos nas Regras da OMIClear;</w:t>
      </w:r>
    </w:p>
    <w:p w14:paraId="2ABFD108" w14:textId="77777777" w:rsidR="000D6BF7" w:rsidRPr="000D6BF7" w:rsidRDefault="000D6BF7" w:rsidP="000D6BF7">
      <w:pPr>
        <w:numPr>
          <w:ilvl w:val="0"/>
          <w:numId w:val="33"/>
        </w:numPr>
        <w:spacing w:before="60" w:after="60"/>
        <w:contextualSpacing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 xml:space="preserve">A cessação, por qualquer motivo, do presente Acordo, não prejudica o dever de cumprimento de todas as obrigações que decorrem da </w:t>
      </w:r>
      <w:proofErr w:type="spellStart"/>
      <w:r w:rsidRPr="000D6BF7">
        <w:rPr>
          <w:rFonts w:ascii="Arial" w:hAnsi="Arial" w:cs="Arial"/>
          <w:sz w:val="20"/>
          <w:szCs w:val="20"/>
          <w:lang w:val="pt-PT"/>
        </w:rPr>
        <w:t>actuação</w:t>
      </w:r>
      <w:proofErr w:type="spellEnd"/>
      <w:r w:rsidRPr="000D6BF7">
        <w:rPr>
          <w:rFonts w:ascii="Arial" w:hAnsi="Arial" w:cs="Arial"/>
          <w:sz w:val="20"/>
          <w:szCs w:val="20"/>
          <w:lang w:val="pt-PT"/>
        </w:rPr>
        <w:t xml:space="preserve"> do SEGUNDO OUTORGANTE, enquanto Agente de Registo.</w:t>
      </w:r>
    </w:p>
    <w:p w14:paraId="1BC2E97D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1F842220" w14:textId="77777777" w:rsidR="000D6BF7" w:rsidRPr="000D6BF7" w:rsidRDefault="000D6BF7" w:rsidP="000D6BF7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  <w:lang w:val="pt-PT"/>
        </w:rPr>
      </w:pPr>
      <w:r w:rsidRPr="000D6BF7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CLÁUSULA OITAVA</w:t>
      </w:r>
    </w:p>
    <w:p w14:paraId="2B1DE491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O presente Acordo rege-se pela lei portuguesa, sendo que os termos aqui utilizados têm o alcance definido nas Regras da OMIClear, salvo indicação expressa em contrário.</w:t>
      </w:r>
    </w:p>
    <w:p w14:paraId="34D65855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</w:p>
    <w:p w14:paraId="1E077D90" w14:textId="77777777" w:rsidR="000D6BF7" w:rsidRPr="000D6BF7" w:rsidRDefault="000D6BF7" w:rsidP="000D6BF7">
      <w:pPr>
        <w:spacing w:before="60" w:after="60"/>
        <w:jc w:val="center"/>
        <w:rPr>
          <w:rFonts w:ascii="Arial" w:hAnsi="Arial" w:cs="Arial"/>
          <w:b/>
          <w:bCs/>
          <w:color w:val="92D050"/>
          <w:sz w:val="20"/>
          <w:szCs w:val="20"/>
          <w:lang w:val="pt-PT"/>
        </w:rPr>
      </w:pPr>
      <w:r w:rsidRPr="000D6BF7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CLÁUSULA NONA</w:t>
      </w:r>
    </w:p>
    <w:p w14:paraId="340B337E" w14:textId="36583154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Para a resolução de qualquer litígio relativo à validade, interpretação ou aplicação do presente Acordo os OUTORGANTES, com renúncia a qualquer outro foro que pudesse ser competente, acordam na sua submissão ao Tribunal Cível da Comarca de Lisboa.</w:t>
      </w:r>
    </w:p>
    <w:p w14:paraId="57E04B50" w14:textId="7069259A" w:rsid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0D6BF7">
        <w:rPr>
          <w:rFonts w:ascii="Arial" w:hAnsi="Arial" w:cs="Arial"/>
          <w:sz w:val="20"/>
          <w:szCs w:val="20"/>
          <w:lang w:val="pt-PT"/>
        </w:rPr>
        <w:t>Feito em duplicado, vai o presente Acordo assinado por ambos os outorgantes em sinal da sua conformidade.</w:t>
      </w:r>
    </w:p>
    <w:p w14:paraId="0CD466BB" w14:textId="77777777" w:rsidR="000D6BF7" w:rsidRPr="000D6BF7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</w:p>
    <w:p w14:paraId="52B60DCF" w14:textId="77777777" w:rsidR="000D6BF7" w:rsidRPr="000C3A89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C3A89">
        <w:rPr>
          <w:rFonts w:ascii="Arial" w:hAnsi="Arial" w:cs="Arial"/>
          <w:sz w:val="20"/>
          <w:szCs w:val="20"/>
        </w:rPr>
        <w:t xml:space="preserve">Lisboa, ____, de _______ </w:t>
      </w:r>
      <w:proofErr w:type="spellStart"/>
      <w:r w:rsidRPr="000C3A89">
        <w:rPr>
          <w:rFonts w:ascii="Arial" w:hAnsi="Arial" w:cs="Arial"/>
          <w:sz w:val="20"/>
          <w:szCs w:val="20"/>
        </w:rPr>
        <w:t>de</w:t>
      </w:r>
      <w:proofErr w:type="spellEnd"/>
      <w:r w:rsidRPr="000C3A89">
        <w:rPr>
          <w:rFonts w:ascii="Arial" w:hAnsi="Arial" w:cs="Arial"/>
          <w:sz w:val="20"/>
          <w:szCs w:val="20"/>
        </w:rPr>
        <w:t xml:space="preserve"> _______</w:t>
      </w:r>
    </w:p>
    <w:p w14:paraId="099B9E0F" w14:textId="77777777" w:rsidR="000D6BF7" w:rsidRPr="000C3A89" w:rsidRDefault="000D6BF7" w:rsidP="000D6BF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Ind w:w="108" w:type="dxa"/>
        <w:tblLook w:val="01E0" w:firstRow="1" w:lastRow="1" w:firstColumn="1" w:lastColumn="1" w:noHBand="0" w:noVBand="0"/>
      </w:tblPr>
      <w:tblGrid>
        <w:gridCol w:w="4361"/>
        <w:gridCol w:w="567"/>
        <w:gridCol w:w="4111"/>
      </w:tblGrid>
      <w:tr w:rsidR="000D6BF7" w:rsidRPr="00DE2C20" w14:paraId="39A8CB46" w14:textId="77777777" w:rsidTr="00120DAC">
        <w:tc>
          <w:tcPr>
            <w:tcW w:w="4361" w:type="dxa"/>
          </w:tcPr>
          <w:p w14:paraId="320B4B37" w14:textId="77777777" w:rsidR="000D6BF7" w:rsidRPr="00DE2C20" w:rsidRDefault="000D6BF7" w:rsidP="00120D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C20">
              <w:rPr>
                <w:rFonts w:ascii="Arial" w:hAnsi="Arial" w:cs="Arial"/>
                <w:sz w:val="18"/>
                <w:szCs w:val="18"/>
              </w:rPr>
              <w:t>O PRIMEIRO OUTORGANTE</w:t>
            </w:r>
          </w:p>
        </w:tc>
        <w:tc>
          <w:tcPr>
            <w:tcW w:w="567" w:type="dxa"/>
          </w:tcPr>
          <w:p w14:paraId="7651456F" w14:textId="77777777" w:rsidR="000D6BF7" w:rsidRPr="00DE2C20" w:rsidRDefault="000D6BF7" w:rsidP="00120D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6E1A5F7" w14:textId="77777777" w:rsidR="000D6BF7" w:rsidRPr="00DE2C20" w:rsidRDefault="000D6BF7" w:rsidP="00120D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C20">
              <w:rPr>
                <w:rFonts w:ascii="Arial" w:hAnsi="Arial" w:cs="Arial"/>
                <w:sz w:val="18"/>
                <w:szCs w:val="18"/>
              </w:rPr>
              <w:t>O SEGUNDO OUTORGANTE</w:t>
            </w:r>
          </w:p>
        </w:tc>
      </w:tr>
      <w:tr w:rsidR="000D6BF7" w:rsidRPr="00DE2C20" w14:paraId="776ECDB4" w14:textId="77777777" w:rsidTr="00120DAC">
        <w:tc>
          <w:tcPr>
            <w:tcW w:w="4361" w:type="dxa"/>
            <w:tcBorders>
              <w:bottom w:val="single" w:sz="4" w:space="0" w:color="auto"/>
            </w:tcBorders>
          </w:tcPr>
          <w:p w14:paraId="1B8B0E67" w14:textId="77777777" w:rsidR="000D6BF7" w:rsidRPr="00DE2C20" w:rsidRDefault="000D6BF7" w:rsidP="00120DAC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B45451" w14:textId="77777777" w:rsidR="000D6BF7" w:rsidRPr="00DE2C20" w:rsidRDefault="000D6BF7" w:rsidP="00120DAC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138B87" w14:textId="77777777" w:rsidR="000D6BF7" w:rsidRPr="00DE2C20" w:rsidRDefault="000D6BF7" w:rsidP="00120DAC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45DCADA8" w14:textId="77777777" w:rsidR="000D6BF7" w:rsidRPr="00DE2C20" w:rsidRDefault="000D6BF7" w:rsidP="00120DAC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FEEA49" w14:textId="77777777" w:rsidR="000D6BF7" w:rsidRPr="00DE2C20" w:rsidRDefault="000D6BF7" w:rsidP="00120DAC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6BF7" w:rsidRPr="00DE2C20" w14:paraId="06D42E66" w14:textId="77777777" w:rsidTr="00120DAC">
        <w:tc>
          <w:tcPr>
            <w:tcW w:w="4361" w:type="dxa"/>
            <w:tcBorders>
              <w:top w:val="single" w:sz="4" w:space="0" w:color="auto"/>
            </w:tcBorders>
          </w:tcPr>
          <w:p w14:paraId="70D674C3" w14:textId="77777777" w:rsidR="000D6BF7" w:rsidRPr="00DE2C20" w:rsidRDefault="000D6BF7" w:rsidP="00120DAC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E2C20">
              <w:rPr>
                <w:rFonts w:ascii="Arial" w:hAnsi="Arial" w:cs="Arial"/>
                <w:i/>
                <w:sz w:val="16"/>
                <w:szCs w:val="16"/>
                <w:lang w:val="en-US"/>
              </w:rPr>
              <w:t>OMIClear, C.C., S.A.</w:t>
            </w:r>
          </w:p>
        </w:tc>
        <w:tc>
          <w:tcPr>
            <w:tcW w:w="567" w:type="dxa"/>
          </w:tcPr>
          <w:p w14:paraId="6E4A5F23" w14:textId="77777777" w:rsidR="000D6BF7" w:rsidRPr="00DE2C20" w:rsidRDefault="000D6BF7" w:rsidP="00120DAC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630BD1F" w14:textId="1D0E5AA9" w:rsidR="000D6BF7" w:rsidRPr="00DE2C20" w:rsidRDefault="000D6BF7" w:rsidP="00120DAC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2C20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DE2C20">
              <w:rPr>
                <w:rFonts w:ascii="Arial" w:hAnsi="Arial" w:cs="Arial"/>
                <w:i/>
                <w:sz w:val="16"/>
                <w:szCs w:val="16"/>
              </w:rPr>
              <w:t>identificação</w:t>
            </w:r>
            <w:proofErr w:type="spellEnd"/>
            <w:r w:rsidRPr="00DE2C20">
              <w:rPr>
                <w:rFonts w:ascii="Arial" w:hAnsi="Arial" w:cs="Arial"/>
                <w:i/>
                <w:sz w:val="16"/>
                <w:szCs w:val="16"/>
              </w:rPr>
              <w:t xml:space="preserve"> do SEGUNDO OUTORGANTE</w:t>
            </w:r>
          </w:p>
        </w:tc>
      </w:tr>
    </w:tbl>
    <w:p w14:paraId="79757B8E" w14:textId="77777777" w:rsidR="000D6BF7" w:rsidRPr="001B4D8C" w:rsidRDefault="000D6BF7" w:rsidP="000D6BF7">
      <w:pPr>
        <w:spacing w:after="0"/>
        <w:rPr>
          <w:rFonts w:ascii="Arial" w:hAnsi="Arial" w:cs="Arial"/>
          <w:b/>
          <w:color w:val="7F7F7F"/>
          <w:sz w:val="24"/>
          <w:lang w:val="pt-PT"/>
        </w:rPr>
      </w:pPr>
    </w:p>
    <w:sectPr w:rsidR="000D6BF7" w:rsidRPr="001B4D8C" w:rsidSect="00973A6D">
      <w:headerReference w:type="default" r:id="rId7"/>
      <w:footerReference w:type="default" r:id="rId8"/>
      <w:pgSz w:w="11906" w:h="16838"/>
      <w:pgMar w:top="1701" w:right="1418" w:bottom="1701" w:left="1418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0AE79" w14:textId="77777777" w:rsidR="00FA39B6" w:rsidRDefault="00FA39B6" w:rsidP="00053A79">
      <w:pPr>
        <w:spacing w:after="0" w:line="240" w:lineRule="auto"/>
      </w:pPr>
      <w:r>
        <w:separator/>
      </w:r>
    </w:p>
  </w:endnote>
  <w:endnote w:type="continuationSeparator" w:id="0">
    <w:p w14:paraId="353AE83F" w14:textId="77777777" w:rsidR="00FA39B6" w:rsidRDefault="00FA39B6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1EB1" w14:textId="77777777" w:rsidR="009F2D3A" w:rsidRPr="00E67B1B" w:rsidRDefault="000D6BF7" w:rsidP="009F2D3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>
      <w:rPr>
        <w:rFonts w:ascii="Arial" w:eastAsia="Times New Roman" w:hAnsi="Arial" w:cs="Arial"/>
        <w:noProof/>
        <w:sz w:val="14"/>
        <w:szCs w:val="14"/>
        <w:lang w:val="en-US"/>
      </w:rPr>
      <w:pict w14:anchorId="0698E0C7">
        <v:line id="_x0000_s2064" style="position:absolute;z-index:251658240" from="-2.5pt,-1.05pt" to="451.1pt,-1.05pt"/>
      </w:pict>
    </w:r>
    <w:r w:rsidR="00E67B1B" w:rsidRPr="00E67B1B">
      <w:rPr>
        <w:rFonts w:ascii="Arial" w:hAnsi="Arial" w:cs="Arial"/>
        <w:sz w:val="14"/>
        <w:szCs w:val="14"/>
        <w:lang w:val="en-US"/>
      </w:rPr>
      <w:t xml:space="preserve"> </w:t>
    </w:r>
    <w:r w:rsidR="00E67B1B" w:rsidRPr="00C46514">
      <w:rPr>
        <w:rFonts w:ascii="Arial" w:hAnsi="Arial" w:cs="Arial"/>
        <w:sz w:val="14"/>
        <w:szCs w:val="14"/>
        <w:lang w:val="en-US"/>
      </w:rPr>
      <w:t>OMIClear, C.C., S.A</w:t>
    </w:r>
    <w:r w:rsidR="00E67B1B" w:rsidRPr="0055153E">
      <w:rPr>
        <w:rFonts w:ascii="Arial" w:eastAsia="Times New Roman" w:hAnsi="Arial" w:cs="Arial"/>
        <w:sz w:val="14"/>
        <w:szCs w:val="14"/>
        <w:lang w:val="en-US"/>
      </w:rPr>
      <w:t>.</w:t>
    </w:r>
  </w:p>
  <w:p w14:paraId="3B152F5D" w14:textId="77777777" w:rsidR="009F2D3A" w:rsidRPr="005076A9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14:paraId="36C6CC11" w14:textId="77777777" w:rsidR="0049504A" w:rsidRPr="009F2D3A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</w:t>
    </w:r>
    <w:r w:rsidRPr="005076A9">
      <w:rPr>
        <w:rFonts w:ascii="Arial" w:eastAsia="Times New Roman" w:hAnsi="Arial" w:cs="Arial"/>
        <w:i/>
        <w:sz w:val="14"/>
        <w:szCs w:val="14"/>
        <w:lang w:val="pt-PT"/>
      </w:rPr>
      <w:t>E-mail</w:t>
    </w:r>
    <w:r w:rsidRPr="005076A9">
      <w:rPr>
        <w:rFonts w:ascii="Arial" w:eastAsia="Times New Roman" w:hAnsi="Arial" w:cs="Arial"/>
        <w:sz w:val="14"/>
        <w:szCs w:val="14"/>
        <w:lang w:val="pt-PT"/>
      </w:rPr>
      <w:t>: clearing@omiclear.pt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Pr="005076A9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E67B1B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end"/>
    </w:r>
    <w:r w:rsidR="0049504A" w:rsidRPr="009F2D3A">
      <w:rPr>
        <w:rFonts w:ascii="Arial" w:hAnsi="Arial" w:cs="Arial"/>
        <w:color w:val="808080"/>
        <w:sz w:val="16"/>
        <w:szCs w:val="16"/>
        <w:lang w:val="pt-PT"/>
      </w:rPr>
      <w:tab/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="0049504A" w:rsidRPr="000D6BF7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E67B1B" w:rsidRPr="000D6BF7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0FA42" w14:textId="77777777" w:rsidR="00FA39B6" w:rsidRDefault="00FA39B6" w:rsidP="00053A79">
      <w:pPr>
        <w:spacing w:after="0" w:line="240" w:lineRule="auto"/>
      </w:pPr>
      <w:r>
        <w:separator/>
      </w:r>
    </w:p>
  </w:footnote>
  <w:footnote w:type="continuationSeparator" w:id="0">
    <w:p w14:paraId="72928DFD" w14:textId="77777777" w:rsidR="00FA39B6" w:rsidRDefault="00FA39B6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041F8" w14:textId="77777777" w:rsidR="0049504A" w:rsidRPr="00F52A87" w:rsidRDefault="000D6BF7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 w14:anchorId="436B4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46.3pt;margin-top:30.85pt;width:102.85pt;height:26.2pt;z-index:251657216">
          <v:imagedata r:id="rId1" o:title="OMIClea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82B2A"/>
    <w:multiLevelType w:val="hybridMultilevel"/>
    <w:tmpl w:val="5532BC66"/>
    <w:lvl w:ilvl="0" w:tplc="4B521C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DFF1EF8"/>
    <w:multiLevelType w:val="hybridMultilevel"/>
    <w:tmpl w:val="7424118A"/>
    <w:lvl w:ilvl="0" w:tplc="E5FCA53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E5FCA53E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sz w:val="2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0391"/>
    <w:multiLevelType w:val="hybridMultilevel"/>
    <w:tmpl w:val="11A65C40"/>
    <w:lvl w:ilvl="0" w:tplc="9C3C2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859352C"/>
    <w:multiLevelType w:val="hybridMultilevel"/>
    <w:tmpl w:val="91888DA8"/>
    <w:lvl w:ilvl="0" w:tplc="07604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F60D8"/>
    <w:multiLevelType w:val="hybridMultilevel"/>
    <w:tmpl w:val="14C4E7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46F52A2"/>
    <w:multiLevelType w:val="hybridMultilevel"/>
    <w:tmpl w:val="B9CE9EE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B82638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ascii="Arial" w:hAnsi="Aria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8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1884164"/>
    <w:multiLevelType w:val="hybridMultilevel"/>
    <w:tmpl w:val="953E0270"/>
    <w:lvl w:ilvl="0" w:tplc="FAC64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1" w15:restartNumberingAfterBreak="0">
    <w:nsid w:val="429D52F6"/>
    <w:multiLevelType w:val="hybridMultilevel"/>
    <w:tmpl w:val="FE5A4BA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B5D409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DA0384"/>
    <w:multiLevelType w:val="hybridMultilevel"/>
    <w:tmpl w:val="D6364CF8"/>
    <w:lvl w:ilvl="0" w:tplc="ED7A1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3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5F0636"/>
    <w:multiLevelType w:val="hybridMultilevel"/>
    <w:tmpl w:val="F11C5DE2"/>
    <w:lvl w:ilvl="0" w:tplc="6B54EE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9BA4513"/>
    <w:multiLevelType w:val="hybridMultilevel"/>
    <w:tmpl w:val="3558E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0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8"/>
  </w:num>
  <w:num w:numId="3">
    <w:abstractNumId w:val="30"/>
  </w:num>
  <w:num w:numId="4">
    <w:abstractNumId w:val="4"/>
  </w:num>
  <w:num w:numId="5">
    <w:abstractNumId w:val="11"/>
  </w:num>
  <w:num w:numId="6">
    <w:abstractNumId w:val="9"/>
  </w:num>
  <w:num w:numId="7">
    <w:abstractNumId w:val="32"/>
  </w:num>
  <w:num w:numId="8">
    <w:abstractNumId w:val="23"/>
  </w:num>
  <w:num w:numId="9">
    <w:abstractNumId w:val="3"/>
  </w:num>
  <w:num w:numId="10">
    <w:abstractNumId w:val="14"/>
  </w:num>
  <w:num w:numId="11">
    <w:abstractNumId w:val="31"/>
  </w:num>
  <w:num w:numId="12">
    <w:abstractNumId w:val="33"/>
  </w:num>
  <w:num w:numId="13">
    <w:abstractNumId w:val="28"/>
  </w:num>
  <w:num w:numId="14">
    <w:abstractNumId w:val="26"/>
  </w:num>
  <w:num w:numId="15">
    <w:abstractNumId w:val="34"/>
  </w:num>
  <w:num w:numId="16">
    <w:abstractNumId w:val="27"/>
  </w:num>
  <w:num w:numId="17">
    <w:abstractNumId w:val="12"/>
  </w:num>
  <w:num w:numId="18">
    <w:abstractNumId w:val="10"/>
  </w:num>
  <w:num w:numId="19">
    <w:abstractNumId w:val="13"/>
  </w:num>
  <w:num w:numId="20">
    <w:abstractNumId w:val="5"/>
  </w:num>
  <w:num w:numId="21">
    <w:abstractNumId w:val="19"/>
  </w:num>
  <w:num w:numId="22">
    <w:abstractNumId w:val="24"/>
  </w:num>
  <w:num w:numId="23">
    <w:abstractNumId w:val="35"/>
  </w:num>
  <w:num w:numId="24">
    <w:abstractNumId w:val="6"/>
  </w:num>
  <w:num w:numId="25">
    <w:abstractNumId w:val="16"/>
  </w:num>
  <w:num w:numId="26">
    <w:abstractNumId w:val="7"/>
  </w:num>
  <w:num w:numId="27">
    <w:abstractNumId w:val="29"/>
  </w:num>
  <w:num w:numId="28">
    <w:abstractNumId w:val="2"/>
  </w:num>
  <w:num w:numId="29">
    <w:abstractNumId w:val="0"/>
  </w:num>
  <w:num w:numId="30">
    <w:abstractNumId w:val="20"/>
  </w:num>
  <w:num w:numId="31">
    <w:abstractNumId w:val="22"/>
  </w:num>
  <w:num w:numId="32">
    <w:abstractNumId w:val="17"/>
  </w:num>
  <w:num w:numId="33">
    <w:abstractNumId w:val="25"/>
  </w:num>
  <w:num w:numId="34">
    <w:abstractNumId w:val="15"/>
  </w:num>
  <w:num w:numId="35">
    <w:abstractNumId w:val="2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3674"/>
    <w:rsid w:val="00022DCA"/>
    <w:rsid w:val="000244F7"/>
    <w:rsid w:val="00025B87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C4107"/>
    <w:rsid w:val="000C5C04"/>
    <w:rsid w:val="000D0DD3"/>
    <w:rsid w:val="000D6BF7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856FD"/>
    <w:rsid w:val="00186A95"/>
    <w:rsid w:val="00193524"/>
    <w:rsid w:val="001A4945"/>
    <w:rsid w:val="001A7DED"/>
    <w:rsid w:val="001B1A8D"/>
    <w:rsid w:val="001B4D8C"/>
    <w:rsid w:val="001B5847"/>
    <w:rsid w:val="001E7EE7"/>
    <w:rsid w:val="00200586"/>
    <w:rsid w:val="00201C9C"/>
    <w:rsid w:val="00203ADE"/>
    <w:rsid w:val="00206C13"/>
    <w:rsid w:val="002127FB"/>
    <w:rsid w:val="0021355D"/>
    <w:rsid w:val="00216AC8"/>
    <w:rsid w:val="00216FA8"/>
    <w:rsid w:val="002213DD"/>
    <w:rsid w:val="00222C6D"/>
    <w:rsid w:val="00234EEA"/>
    <w:rsid w:val="002426DE"/>
    <w:rsid w:val="002438D5"/>
    <w:rsid w:val="002518D0"/>
    <w:rsid w:val="0025304D"/>
    <w:rsid w:val="002537ED"/>
    <w:rsid w:val="002539E5"/>
    <w:rsid w:val="002626AD"/>
    <w:rsid w:val="00263659"/>
    <w:rsid w:val="002852E5"/>
    <w:rsid w:val="002A3DC8"/>
    <w:rsid w:val="002C027D"/>
    <w:rsid w:val="002D776F"/>
    <w:rsid w:val="002E0C5E"/>
    <w:rsid w:val="002E3600"/>
    <w:rsid w:val="00303D03"/>
    <w:rsid w:val="00305FAA"/>
    <w:rsid w:val="00315563"/>
    <w:rsid w:val="003163EA"/>
    <w:rsid w:val="003276A5"/>
    <w:rsid w:val="00337A77"/>
    <w:rsid w:val="0035295F"/>
    <w:rsid w:val="003568F3"/>
    <w:rsid w:val="003631D3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9504A"/>
    <w:rsid w:val="00496C03"/>
    <w:rsid w:val="00497649"/>
    <w:rsid w:val="004A3505"/>
    <w:rsid w:val="004B3BBC"/>
    <w:rsid w:val="004B708F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E4398"/>
    <w:rsid w:val="004F2A2C"/>
    <w:rsid w:val="004F320A"/>
    <w:rsid w:val="005025FE"/>
    <w:rsid w:val="0050669E"/>
    <w:rsid w:val="00510940"/>
    <w:rsid w:val="005116F1"/>
    <w:rsid w:val="005117E2"/>
    <w:rsid w:val="005253FD"/>
    <w:rsid w:val="005302DD"/>
    <w:rsid w:val="005334B0"/>
    <w:rsid w:val="005429C0"/>
    <w:rsid w:val="00564401"/>
    <w:rsid w:val="00567FF7"/>
    <w:rsid w:val="00584EFC"/>
    <w:rsid w:val="0058606B"/>
    <w:rsid w:val="0058791A"/>
    <w:rsid w:val="005925F6"/>
    <w:rsid w:val="005B12AB"/>
    <w:rsid w:val="005B59CD"/>
    <w:rsid w:val="005C2E58"/>
    <w:rsid w:val="005C4FA6"/>
    <w:rsid w:val="00631F4F"/>
    <w:rsid w:val="00644F94"/>
    <w:rsid w:val="0064511E"/>
    <w:rsid w:val="00651781"/>
    <w:rsid w:val="0065357D"/>
    <w:rsid w:val="006539A6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86594"/>
    <w:rsid w:val="00791BCF"/>
    <w:rsid w:val="007C2271"/>
    <w:rsid w:val="007E2126"/>
    <w:rsid w:val="007E3D3D"/>
    <w:rsid w:val="007E7B5E"/>
    <w:rsid w:val="00825C08"/>
    <w:rsid w:val="00830940"/>
    <w:rsid w:val="0083152B"/>
    <w:rsid w:val="00835B64"/>
    <w:rsid w:val="00847FAF"/>
    <w:rsid w:val="00856108"/>
    <w:rsid w:val="008567A0"/>
    <w:rsid w:val="00856E23"/>
    <w:rsid w:val="008832F6"/>
    <w:rsid w:val="008932C0"/>
    <w:rsid w:val="00893EEC"/>
    <w:rsid w:val="008B26A7"/>
    <w:rsid w:val="008C00DC"/>
    <w:rsid w:val="009026E7"/>
    <w:rsid w:val="00911122"/>
    <w:rsid w:val="00916B3E"/>
    <w:rsid w:val="00922125"/>
    <w:rsid w:val="009260F2"/>
    <w:rsid w:val="009306EB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E075F"/>
    <w:rsid w:val="009F2D3A"/>
    <w:rsid w:val="009F7134"/>
    <w:rsid w:val="00A01991"/>
    <w:rsid w:val="00A14698"/>
    <w:rsid w:val="00A157C2"/>
    <w:rsid w:val="00A361B4"/>
    <w:rsid w:val="00A6541A"/>
    <w:rsid w:val="00A70506"/>
    <w:rsid w:val="00A7727B"/>
    <w:rsid w:val="00A8606A"/>
    <w:rsid w:val="00A94581"/>
    <w:rsid w:val="00AA3C2A"/>
    <w:rsid w:val="00AB0458"/>
    <w:rsid w:val="00AB326C"/>
    <w:rsid w:val="00AD2638"/>
    <w:rsid w:val="00AD5F4F"/>
    <w:rsid w:val="00AE61B1"/>
    <w:rsid w:val="00AF2D16"/>
    <w:rsid w:val="00AF7772"/>
    <w:rsid w:val="00B1480C"/>
    <w:rsid w:val="00B1772C"/>
    <w:rsid w:val="00B314C2"/>
    <w:rsid w:val="00B34148"/>
    <w:rsid w:val="00B50CE7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212F5"/>
    <w:rsid w:val="00C23149"/>
    <w:rsid w:val="00C63CA5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E18CA"/>
    <w:rsid w:val="00CF5FED"/>
    <w:rsid w:val="00D33A60"/>
    <w:rsid w:val="00D35CB8"/>
    <w:rsid w:val="00D416BC"/>
    <w:rsid w:val="00D55035"/>
    <w:rsid w:val="00D74270"/>
    <w:rsid w:val="00D91828"/>
    <w:rsid w:val="00DA0AEF"/>
    <w:rsid w:val="00DA6025"/>
    <w:rsid w:val="00DB3C96"/>
    <w:rsid w:val="00DC5523"/>
    <w:rsid w:val="00DC6C3C"/>
    <w:rsid w:val="00DC79E5"/>
    <w:rsid w:val="00DD2278"/>
    <w:rsid w:val="00DD4293"/>
    <w:rsid w:val="00DE3557"/>
    <w:rsid w:val="00DE48F1"/>
    <w:rsid w:val="00DE529D"/>
    <w:rsid w:val="00E06612"/>
    <w:rsid w:val="00E31C86"/>
    <w:rsid w:val="00E37F81"/>
    <w:rsid w:val="00E446E9"/>
    <w:rsid w:val="00E4535D"/>
    <w:rsid w:val="00E46E7F"/>
    <w:rsid w:val="00E55B3D"/>
    <w:rsid w:val="00E64907"/>
    <w:rsid w:val="00E67B1B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A07"/>
    <w:rsid w:val="00F94E99"/>
    <w:rsid w:val="00F978A6"/>
    <w:rsid w:val="00FA39B6"/>
    <w:rsid w:val="00FC262C"/>
    <w:rsid w:val="00FC460B"/>
    <w:rsid w:val="00FD32F5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76B6B1BC"/>
  <w15:chartTrackingRefBased/>
  <w15:docId w15:val="{BFF5F9A0-AAA3-4F55-A33E-3E44C67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E5F55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João Ferreira [OMIP]</cp:lastModifiedBy>
  <cp:revision>2</cp:revision>
  <cp:lastPrinted>2012-04-18T13:45:00Z</cp:lastPrinted>
  <dcterms:created xsi:type="dcterms:W3CDTF">2020-07-09T14:01:00Z</dcterms:created>
  <dcterms:modified xsi:type="dcterms:W3CDTF">2020-07-09T14:01:00Z</dcterms:modified>
</cp:coreProperties>
</file>