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488" w:rsidRPr="001E7F41" w:rsidRDefault="00652488" w:rsidP="00652488">
      <w:pPr>
        <w:pStyle w:val="Cabealho1"/>
        <w:jc w:val="center"/>
        <w:rPr>
          <w:color w:val="92D050"/>
          <w:sz w:val="28"/>
          <w:szCs w:val="28"/>
          <w:lang w:val="en-GB"/>
        </w:rPr>
      </w:pPr>
      <w:r w:rsidRPr="001E7F41">
        <w:rPr>
          <w:color w:val="92D050"/>
          <w:sz w:val="28"/>
          <w:szCs w:val="28"/>
          <w:lang w:val="en-GB"/>
        </w:rPr>
        <w:t xml:space="preserve">Modelo </w:t>
      </w:r>
      <w:r w:rsidR="00BD4865" w:rsidRPr="001E7F41">
        <w:rPr>
          <w:color w:val="92D050"/>
          <w:sz w:val="28"/>
          <w:szCs w:val="28"/>
          <w:lang w:val="en-GB"/>
        </w:rPr>
        <w:t>G</w:t>
      </w:r>
      <w:r w:rsidR="00C86081" w:rsidRPr="001E7F41">
        <w:rPr>
          <w:color w:val="92D050"/>
          <w:sz w:val="28"/>
          <w:szCs w:val="28"/>
          <w:lang w:val="en-GB"/>
        </w:rPr>
        <w:t>0</w:t>
      </w:r>
      <w:r w:rsidR="00BD4865" w:rsidRPr="001E7F41">
        <w:rPr>
          <w:color w:val="92D050"/>
          <w:sz w:val="28"/>
          <w:szCs w:val="28"/>
          <w:lang w:val="en-GB"/>
        </w:rPr>
        <w:t>1</w:t>
      </w:r>
    </w:p>
    <w:p w:rsidR="00135773" w:rsidRPr="003B06DA" w:rsidRDefault="00135773" w:rsidP="00135773">
      <w:pPr>
        <w:pStyle w:val="ndice1"/>
        <w:spacing w:line="240" w:lineRule="auto"/>
        <w:rPr>
          <w:rFonts w:cs="Arial"/>
          <w:color w:val="7F7F7F"/>
          <w:sz w:val="24"/>
          <w:szCs w:val="28"/>
          <w:lang w:val="es-ES_tradnl"/>
        </w:rPr>
      </w:pPr>
      <w:r w:rsidRPr="003B06DA">
        <w:rPr>
          <w:rFonts w:cs="Arial"/>
          <w:color w:val="7F7F7F"/>
          <w:sz w:val="24"/>
          <w:szCs w:val="28"/>
          <w:lang w:val="es-ES_tradnl"/>
        </w:rPr>
        <w:t>Tecnologia de Ac</w:t>
      </w:r>
      <w:r w:rsidR="00296C63" w:rsidRPr="003B06DA">
        <w:rPr>
          <w:rFonts w:cs="Arial"/>
          <w:color w:val="7F7F7F"/>
          <w:sz w:val="24"/>
          <w:szCs w:val="28"/>
          <w:lang w:val="es-ES_tradnl"/>
        </w:rPr>
        <w:t>ce</w:t>
      </w:r>
      <w:r w:rsidRPr="003B06DA">
        <w:rPr>
          <w:rFonts w:cs="Arial"/>
          <w:color w:val="7F7F7F"/>
          <w:sz w:val="24"/>
          <w:szCs w:val="28"/>
          <w:lang w:val="es-ES_tradnl"/>
        </w:rPr>
        <w:t>so a</w:t>
      </w:r>
      <w:r w:rsidR="00296C63" w:rsidRPr="003B06DA">
        <w:rPr>
          <w:rFonts w:cs="Arial"/>
          <w:color w:val="7F7F7F"/>
          <w:sz w:val="24"/>
          <w:szCs w:val="28"/>
          <w:lang w:val="es-ES_tradnl"/>
        </w:rPr>
        <w:t xml:space="preserve"> l</w:t>
      </w:r>
      <w:r w:rsidRPr="003B06DA">
        <w:rPr>
          <w:rFonts w:cs="Arial"/>
          <w:color w:val="7F7F7F"/>
          <w:sz w:val="24"/>
          <w:szCs w:val="28"/>
          <w:lang w:val="es-ES_tradnl"/>
        </w:rPr>
        <w:t>os</w:t>
      </w:r>
      <w:r w:rsidR="001E7F41" w:rsidRPr="003B06DA">
        <w:rPr>
          <w:rFonts w:cs="Arial"/>
          <w:color w:val="7F7F7F"/>
          <w:sz w:val="24"/>
          <w:szCs w:val="28"/>
          <w:lang w:val="es-ES_tradnl"/>
        </w:rPr>
        <w:t xml:space="preserve"> </w:t>
      </w:r>
      <w:r w:rsidR="00296C63" w:rsidRPr="003B06DA">
        <w:rPr>
          <w:rFonts w:cs="Arial"/>
          <w:color w:val="7F7F7F"/>
          <w:sz w:val="24"/>
          <w:szCs w:val="28"/>
          <w:lang w:val="es-ES_tradnl"/>
        </w:rPr>
        <w:t>Sistemas de Negociación</w:t>
      </w:r>
      <w:r w:rsidRPr="003B06DA">
        <w:rPr>
          <w:rFonts w:cs="Arial"/>
          <w:color w:val="7F7F7F"/>
          <w:sz w:val="24"/>
          <w:szCs w:val="28"/>
          <w:lang w:val="es-ES_tradnl"/>
        </w:rPr>
        <w:t xml:space="preserve"> </w:t>
      </w:r>
      <w:r w:rsidR="00BD4865" w:rsidRPr="003B06DA">
        <w:rPr>
          <w:rFonts w:cs="Arial"/>
          <w:color w:val="7F7F7F"/>
          <w:sz w:val="24"/>
          <w:szCs w:val="28"/>
          <w:lang w:val="es-ES_tradnl"/>
        </w:rPr>
        <w:t xml:space="preserve">/ </w:t>
      </w:r>
      <w:r w:rsidR="00296C63" w:rsidRPr="003B06DA">
        <w:rPr>
          <w:rFonts w:cs="Arial"/>
          <w:color w:val="7F7F7F"/>
          <w:sz w:val="24"/>
          <w:szCs w:val="28"/>
          <w:lang w:val="es-ES_tradnl"/>
        </w:rPr>
        <w:t>Compensación</w:t>
      </w:r>
    </w:p>
    <w:p w:rsidR="00135773" w:rsidRPr="003D112B" w:rsidRDefault="00135773" w:rsidP="00135773">
      <w:pPr>
        <w:rPr>
          <w:lang w:val="es-ES"/>
        </w:rPr>
      </w:pPr>
    </w:p>
    <w:p w:rsidR="00D05A08" w:rsidRPr="003D112B" w:rsidRDefault="00D05A08" w:rsidP="00135773">
      <w:pPr>
        <w:rPr>
          <w:lang w:val="es-ES"/>
        </w:rPr>
      </w:pPr>
    </w:p>
    <w:p w:rsidR="00135773" w:rsidRPr="003D112B" w:rsidRDefault="00296C63" w:rsidP="000E7F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D112B">
        <w:rPr>
          <w:rFonts w:ascii="Arial" w:hAnsi="Arial" w:cs="Arial"/>
          <w:b/>
          <w:sz w:val="22"/>
          <w:szCs w:val="22"/>
          <w:lang w:val="es-ES"/>
        </w:rPr>
        <w:t>Identificación y</w:t>
      </w:r>
      <w:r w:rsidR="00D05A08" w:rsidRPr="003D112B">
        <w:rPr>
          <w:rFonts w:ascii="Arial" w:hAnsi="Arial" w:cs="Arial"/>
          <w:b/>
          <w:sz w:val="22"/>
          <w:szCs w:val="22"/>
          <w:lang w:val="es-ES"/>
        </w:rPr>
        <w:t xml:space="preserve"> C</w:t>
      </w:r>
      <w:r w:rsidR="00135773" w:rsidRPr="003D112B">
        <w:rPr>
          <w:rFonts w:ascii="Arial" w:hAnsi="Arial" w:cs="Arial"/>
          <w:b/>
          <w:sz w:val="22"/>
          <w:szCs w:val="22"/>
          <w:lang w:val="es-ES"/>
        </w:rPr>
        <w:t>ontactos d</w:t>
      </w:r>
      <w:r w:rsidRPr="003D112B">
        <w:rPr>
          <w:rFonts w:ascii="Arial" w:hAnsi="Arial" w:cs="Arial"/>
          <w:b/>
          <w:sz w:val="22"/>
          <w:szCs w:val="22"/>
          <w:lang w:val="es-ES"/>
        </w:rPr>
        <w:t>el</w:t>
      </w:r>
      <w:r w:rsidR="00135773" w:rsidRPr="003D112B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3D112B">
        <w:rPr>
          <w:rFonts w:ascii="Arial" w:hAnsi="Arial" w:cs="Arial"/>
          <w:b/>
          <w:sz w:val="22"/>
          <w:szCs w:val="22"/>
          <w:lang w:val="es-ES"/>
        </w:rPr>
        <w:t>Requeriente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312"/>
        <w:tblGridChange w:id="0">
          <w:tblGrid>
            <w:gridCol w:w="5328"/>
            <w:gridCol w:w="3312"/>
          </w:tblGrid>
        </w:tblGridChange>
      </w:tblGrid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13577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b/>
                <w:sz w:val="20"/>
                <w:szCs w:val="20"/>
                <w:lang w:val="es-ES"/>
              </w:rPr>
              <w:t>Entidad</w:t>
            </w: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296C6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13577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Representante:</w:t>
            </w:r>
          </w:p>
        </w:tc>
      </w:tr>
      <w:tr w:rsidR="00135773" w:rsidRPr="00223C5F" w:rsidTr="00223C5F">
        <w:trPr>
          <w:trHeight w:val="369"/>
        </w:trPr>
        <w:tc>
          <w:tcPr>
            <w:tcW w:w="53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296C63" w:rsidP="00223C5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Firm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a:</w:t>
            </w:r>
          </w:p>
        </w:tc>
        <w:tc>
          <w:tcPr>
            <w:tcW w:w="33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296C63" w:rsidP="00223C5F">
            <w:pPr>
              <w:autoSpaceDE w:val="0"/>
              <w:autoSpaceDN w:val="0"/>
              <w:spacing w:line="28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0E7F34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57371A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0E7F34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/   </w:t>
            </w:r>
            <w:r w:rsidR="0057371A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E7F34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  /        </w:t>
            </w:r>
          </w:p>
        </w:tc>
      </w:tr>
      <w:tr w:rsidR="00135773" w:rsidRPr="00223C5F" w:rsidTr="00223C5F">
        <w:trPr>
          <w:trHeight w:val="170"/>
        </w:trPr>
        <w:tc>
          <w:tcPr>
            <w:tcW w:w="8640" w:type="dxa"/>
            <w:gridSpan w:val="2"/>
            <w:tcBorders>
              <w:top w:val="dotted" w:sz="4" w:space="0" w:color="808080"/>
              <w:bottom w:val="nil"/>
            </w:tcBorders>
            <w:shd w:val="clear" w:color="auto" w:fill="auto"/>
            <w:vAlign w:val="center"/>
          </w:tcPr>
          <w:p w:rsidR="00135773" w:rsidRPr="00223C5F" w:rsidRDefault="0013577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nil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296C63" w:rsidP="00223C5F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Responsable</w:t>
            </w:r>
            <w:r w:rsidR="00135773" w:rsidRPr="00223C5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Técnico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13577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296C63" w:rsidRPr="00223C5F">
              <w:rPr>
                <w:rFonts w:ascii="Arial" w:hAnsi="Arial" w:cs="Arial"/>
                <w:sz w:val="20"/>
                <w:szCs w:val="20"/>
                <w:lang w:val="es-ES"/>
              </w:rPr>
              <w:t>br</w:t>
            </w: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e: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296C6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Posición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296C63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Telé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fon</w:t>
            </w: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o y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 fax: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223C5F" w:rsidRDefault="000E7F34" w:rsidP="00223C5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E-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mail:</w:t>
            </w:r>
          </w:p>
        </w:tc>
      </w:tr>
    </w:tbl>
    <w:p w:rsidR="00135773" w:rsidRPr="003D112B" w:rsidRDefault="00135773" w:rsidP="0013577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7371A" w:rsidRPr="003D112B" w:rsidRDefault="0057371A" w:rsidP="0013577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135773" w:rsidRPr="003D112B" w:rsidRDefault="00B97788" w:rsidP="0013577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D112B">
        <w:rPr>
          <w:rFonts w:ascii="Arial" w:hAnsi="Arial" w:cs="Arial"/>
          <w:b/>
          <w:sz w:val="22"/>
          <w:szCs w:val="22"/>
          <w:lang w:val="es-ES"/>
        </w:rPr>
        <w:t>Tecnología</w:t>
      </w:r>
      <w:r w:rsidR="00135773" w:rsidRPr="003D112B">
        <w:rPr>
          <w:rFonts w:ascii="Arial" w:hAnsi="Arial" w:cs="Arial"/>
          <w:b/>
          <w:sz w:val="22"/>
          <w:szCs w:val="22"/>
          <w:lang w:val="es-ES"/>
        </w:rPr>
        <w:t xml:space="preserve"> de Ac</w:t>
      </w:r>
      <w:r w:rsidR="00296C63" w:rsidRPr="003D112B">
        <w:rPr>
          <w:rFonts w:ascii="Arial" w:hAnsi="Arial" w:cs="Arial"/>
          <w:b/>
          <w:sz w:val="22"/>
          <w:szCs w:val="22"/>
          <w:lang w:val="es-ES"/>
        </w:rPr>
        <w:t>ce</w:t>
      </w:r>
      <w:r w:rsidR="00135773" w:rsidRPr="003D112B">
        <w:rPr>
          <w:rFonts w:ascii="Arial" w:hAnsi="Arial" w:cs="Arial"/>
          <w:b/>
          <w:sz w:val="22"/>
          <w:szCs w:val="22"/>
          <w:lang w:val="es-ES"/>
        </w:rPr>
        <w:t>so</w:t>
      </w: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961"/>
        <w:gridCol w:w="709"/>
        <w:gridCol w:w="3118"/>
      </w:tblGrid>
      <w:tr w:rsidR="001E7F41" w:rsidRPr="003B06DA" w:rsidTr="003B06DA">
        <w:tc>
          <w:tcPr>
            <w:tcW w:w="4961" w:type="dxa"/>
            <w:shd w:val="clear" w:color="auto" w:fill="auto"/>
          </w:tcPr>
          <w:p w:rsidR="001E7F41" w:rsidRPr="003B06DA" w:rsidRDefault="001E7F41" w:rsidP="003B06DA">
            <w:pPr>
              <w:tabs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a) Access via Internet   </w:t>
            </w:r>
          </w:p>
        </w:tc>
        <w:tc>
          <w:tcPr>
            <w:tcW w:w="709" w:type="dxa"/>
            <w:shd w:val="clear" w:color="auto" w:fill="auto"/>
          </w:tcPr>
          <w:p w:rsidR="001E7F41" w:rsidRPr="003B06DA" w:rsidRDefault="001E7F41" w:rsidP="003B06DA">
            <w:pPr>
              <w:tabs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1E7F41" w:rsidRPr="003B06DA" w:rsidTr="003B06DA">
        <w:tc>
          <w:tcPr>
            <w:tcW w:w="4961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b) Switched Access (Analogue and/or ISDN)    </w:t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3B06D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  <w:bookmarkEnd w:id="1"/>
          </w:p>
        </w:tc>
        <w:tc>
          <w:tcPr>
            <w:tcW w:w="3118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>Capac.:</w:t>
            </w: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instrText xml:space="preserve"> FORMTEXT </w:instrTex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separate"/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end"/>
            </w: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 (64-2.048 Kbps)</w:t>
            </w:r>
          </w:p>
        </w:tc>
      </w:tr>
      <w:tr w:rsidR="001E7F41" w:rsidRPr="003B06DA" w:rsidTr="003B06DA">
        <w:tc>
          <w:tcPr>
            <w:tcW w:w="4961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c) Permanent Line Access   </w:t>
            </w:r>
            <w:r w:rsidRPr="003B06D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 xml:space="preserve">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>Capac.:</w:t>
            </w: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instrText xml:space="preserve"> FORMTEXT </w:instrTex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separate"/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end"/>
            </w: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 (64-2.048 Kbps)</w:t>
            </w:r>
          </w:p>
        </w:tc>
      </w:tr>
      <w:tr w:rsidR="001E7F41" w:rsidRPr="003B06DA" w:rsidTr="003B06DA">
        <w:tc>
          <w:tcPr>
            <w:tcW w:w="4961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>d) Option of a Backup ISDN to Permanent Line</w:t>
            </w:r>
            <w:r w:rsidRPr="003B06DA">
              <w:rPr>
                <w:rFonts w:ascii="Arial" w:hAnsi="Arial" w:cs="Arial"/>
                <w:i/>
                <w:iCs/>
                <w:sz w:val="20"/>
                <w:szCs w:val="22"/>
                <w:lang w:val="en-GB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3B06D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1E7F41" w:rsidRPr="003B06DA" w:rsidRDefault="001E7F41" w:rsidP="003B06D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3B06D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 xml:space="preserve">Capac.: </w: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instrText xml:space="preserve"> FORMTEXT </w:instrTex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separate"/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3B06D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end"/>
            </w:r>
            <w:r w:rsidRPr="003B06DA">
              <w:rPr>
                <w:rFonts w:ascii="Arial" w:hAnsi="Arial" w:cs="Arial"/>
                <w:sz w:val="20"/>
                <w:szCs w:val="22"/>
                <w:lang w:val="en-GB"/>
              </w:rPr>
              <w:t xml:space="preserve"> (64-2.048 Kbps)</w:t>
            </w:r>
          </w:p>
        </w:tc>
      </w:tr>
    </w:tbl>
    <w:p w:rsidR="00135773" w:rsidRPr="003D112B" w:rsidRDefault="00135773" w:rsidP="0057371A">
      <w:pPr>
        <w:pStyle w:val="Cabealho"/>
        <w:tabs>
          <w:tab w:val="clear" w:pos="4153"/>
          <w:tab w:val="clear" w:pos="8306"/>
          <w:tab w:val="left" w:pos="2358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135773" w:rsidRPr="003D112B" w:rsidRDefault="000E7F34" w:rsidP="000E7F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D112B">
        <w:rPr>
          <w:rFonts w:ascii="Arial" w:hAnsi="Arial" w:cs="Arial"/>
          <w:b/>
          <w:sz w:val="22"/>
          <w:szCs w:val="22"/>
          <w:lang w:val="es-ES"/>
        </w:rPr>
        <w:t>I</w:t>
      </w:r>
      <w:r w:rsidR="00135773" w:rsidRPr="003D112B">
        <w:rPr>
          <w:rFonts w:ascii="Arial" w:hAnsi="Arial" w:cs="Arial"/>
          <w:b/>
          <w:sz w:val="22"/>
          <w:szCs w:val="22"/>
          <w:lang w:val="es-ES"/>
        </w:rPr>
        <w:t>dentif</w:t>
      </w:r>
      <w:r w:rsidR="00B97788" w:rsidRPr="003D112B">
        <w:rPr>
          <w:rFonts w:ascii="Arial" w:hAnsi="Arial" w:cs="Arial"/>
          <w:b/>
          <w:sz w:val="22"/>
          <w:szCs w:val="22"/>
          <w:lang w:val="es-ES"/>
        </w:rPr>
        <w:t>icación y</w:t>
      </w:r>
      <w:r w:rsidR="00D05A08" w:rsidRPr="003D112B">
        <w:rPr>
          <w:rFonts w:ascii="Arial" w:hAnsi="Arial" w:cs="Arial"/>
          <w:b/>
          <w:sz w:val="22"/>
          <w:szCs w:val="22"/>
          <w:lang w:val="es-ES"/>
        </w:rPr>
        <w:t xml:space="preserve"> C</w:t>
      </w:r>
      <w:r w:rsidR="00B97788" w:rsidRPr="003D112B">
        <w:rPr>
          <w:rFonts w:ascii="Arial" w:hAnsi="Arial" w:cs="Arial"/>
          <w:b/>
          <w:sz w:val="22"/>
          <w:szCs w:val="22"/>
          <w:lang w:val="es-ES"/>
        </w:rPr>
        <w:t>ontactos del Proveedor de Comunicaciones</w:t>
      </w:r>
    </w:p>
    <w:p w:rsidR="00135773" w:rsidRPr="003D112B" w:rsidRDefault="00135773" w:rsidP="0057371A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D112B">
        <w:rPr>
          <w:rFonts w:ascii="Arial" w:hAnsi="Arial" w:cs="Arial"/>
          <w:i/>
          <w:sz w:val="18"/>
          <w:szCs w:val="18"/>
          <w:lang w:val="es-ES"/>
        </w:rPr>
        <w:t xml:space="preserve">    </w:t>
      </w:r>
      <w:r w:rsidR="0057371A" w:rsidRPr="003D112B">
        <w:rPr>
          <w:rFonts w:ascii="Arial" w:hAnsi="Arial" w:cs="Arial"/>
          <w:i/>
          <w:sz w:val="18"/>
          <w:szCs w:val="18"/>
          <w:lang w:val="es-ES"/>
        </w:rPr>
        <w:t xml:space="preserve">  </w:t>
      </w:r>
      <w:r w:rsidRPr="003D112B">
        <w:rPr>
          <w:rFonts w:ascii="Arial" w:hAnsi="Arial" w:cs="Arial"/>
          <w:i/>
          <w:sz w:val="18"/>
          <w:szCs w:val="18"/>
          <w:lang w:val="es-ES"/>
        </w:rPr>
        <w:t xml:space="preserve">  </w:t>
      </w:r>
      <w:r w:rsidR="003D112B" w:rsidRPr="003D112B">
        <w:rPr>
          <w:rFonts w:ascii="Arial" w:hAnsi="Arial" w:cs="Arial"/>
          <w:i/>
          <w:sz w:val="18"/>
          <w:szCs w:val="18"/>
          <w:lang w:val="es-ES"/>
        </w:rPr>
        <w:t>[Solo</w:t>
      </w:r>
      <w:r w:rsidRPr="003D112B">
        <w:rPr>
          <w:rFonts w:ascii="Arial" w:hAnsi="Arial" w:cs="Arial"/>
          <w:i/>
          <w:sz w:val="18"/>
          <w:szCs w:val="18"/>
          <w:lang w:val="es-ES"/>
        </w:rPr>
        <w:t xml:space="preserve"> para Ac</w:t>
      </w:r>
      <w:r w:rsidR="00B97788" w:rsidRPr="003D112B">
        <w:rPr>
          <w:rFonts w:ascii="Arial" w:hAnsi="Arial" w:cs="Arial"/>
          <w:i/>
          <w:sz w:val="18"/>
          <w:szCs w:val="18"/>
          <w:lang w:val="es-ES"/>
        </w:rPr>
        <w:t>ce</w:t>
      </w:r>
      <w:r w:rsidRPr="003D112B">
        <w:rPr>
          <w:rFonts w:ascii="Arial" w:hAnsi="Arial" w:cs="Arial"/>
          <w:i/>
          <w:sz w:val="18"/>
          <w:szCs w:val="18"/>
          <w:lang w:val="es-ES"/>
        </w:rPr>
        <w:t>s</w:t>
      </w:r>
      <w:r w:rsidR="00B97788" w:rsidRPr="003D112B">
        <w:rPr>
          <w:rFonts w:ascii="Arial" w:hAnsi="Arial" w:cs="Arial"/>
          <w:i/>
          <w:sz w:val="18"/>
          <w:szCs w:val="18"/>
          <w:lang w:val="es-ES"/>
        </w:rPr>
        <w:t>os por Línea Dedicada – Opción</w:t>
      </w:r>
      <w:r w:rsidR="0057371A" w:rsidRPr="003D112B">
        <w:rPr>
          <w:rFonts w:ascii="Arial" w:hAnsi="Arial" w:cs="Arial"/>
          <w:i/>
          <w:sz w:val="18"/>
          <w:szCs w:val="18"/>
          <w:lang w:val="es-ES"/>
        </w:rPr>
        <w:t xml:space="preserve"> c</w:t>
      </w:r>
      <w:r w:rsidR="003D112B" w:rsidRPr="003D112B">
        <w:rPr>
          <w:rFonts w:ascii="Arial" w:hAnsi="Arial" w:cs="Arial"/>
          <w:i/>
          <w:sz w:val="18"/>
          <w:szCs w:val="18"/>
          <w:lang w:val="es-ES"/>
        </w:rPr>
        <w:t>)]</w:t>
      </w:r>
    </w:p>
    <w:p w:rsidR="0057371A" w:rsidRPr="003D112B" w:rsidRDefault="0057371A" w:rsidP="009B695D">
      <w:pPr>
        <w:jc w:val="both"/>
        <w:rPr>
          <w:rFonts w:ascii="Arial" w:hAnsi="Arial" w:cs="Arial"/>
          <w:b/>
          <w:i/>
          <w:sz w:val="16"/>
          <w:szCs w:val="16"/>
          <w:lang w:val="es-ES"/>
        </w:rPr>
      </w:pPr>
    </w:p>
    <w:tbl>
      <w:tblPr>
        <w:tblW w:w="0" w:type="auto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0"/>
        <w:tblGridChange w:id="2">
          <w:tblGrid>
            <w:gridCol w:w="8640"/>
          </w:tblGrid>
        </w:tblGridChange>
      </w:tblGrid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223C5F" w:rsidRDefault="00B97788" w:rsidP="00223C5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Proveedor de Comunicacion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es: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223C5F" w:rsidRDefault="00B97788" w:rsidP="00223C5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</w:tcPr>
          <w:p w:rsidR="009B695D" w:rsidRPr="00223C5F" w:rsidRDefault="009B695D" w:rsidP="00223C5F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135773" w:rsidRPr="00223C5F" w:rsidRDefault="00135773" w:rsidP="00223C5F">
            <w:pPr>
              <w:autoSpaceDE w:val="0"/>
              <w:autoSpaceDN w:val="0"/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Contacto Técnico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223C5F" w:rsidRDefault="00135773" w:rsidP="00223C5F">
            <w:pPr>
              <w:autoSpaceDE w:val="0"/>
              <w:autoSpaceDN w:val="0"/>
              <w:spacing w:line="28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B97788" w:rsidRPr="00223C5F">
              <w:rPr>
                <w:rFonts w:ascii="Arial" w:hAnsi="Arial" w:cs="Arial"/>
                <w:sz w:val="20"/>
                <w:szCs w:val="20"/>
                <w:lang w:val="es-ES"/>
              </w:rPr>
              <w:t>br</w:t>
            </w: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e: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223C5F" w:rsidRDefault="00B97788" w:rsidP="00223C5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Posición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223C5F" w:rsidRDefault="00B97788" w:rsidP="00223C5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Teléfono y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 xml:space="preserve"> fax:</w:t>
            </w:r>
          </w:p>
        </w:tc>
      </w:tr>
      <w:tr w:rsidR="00135773" w:rsidRPr="00223C5F" w:rsidTr="00223C5F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223C5F" w:rsidRDefault="000E7F34" w:rsidP="00223C5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3C5F">
              <w:rPr>
                <w:rFonts w:ascii="Arial" w:hAnsi="Arial" w:cs="Arial"/>
                <w:sz w:val="20"/>
                <w:szCs w:val="20"/>
                <w:lang w:val="es-ES"/>
              </w:rPr>
              <w:t>E-m</w:t>
            </w:r>
            <w:r w:rsidR="00135773" w:rsidRPr="00223C5F">
              <w:rPr>
                <w:rFonts w:ascii="Arial" w:hAnsi="Arial" w:cs="Arial"/>
                <w:sz w:val="20"/>
                <w:szCs w:val="20"/>
                <w:lang w:val="es-ES"/>
              </w:rPr>
              <w:t>ail:</w:t>
            </w:r>
          </w:p>
        </w:tc>
      </w:tr>
    </w:tbl>
    <w:p w:rsidR="00135773" w:rsidRPr="003D112B" w:rsidRDefault="00135773" w:rsidP="009B695D">
      <w:pPr>
        <w:pStyle w:val="ndice1"/>
        <w:jc w:val="left"/>
        <w:rPr>
          <w:lang w:val="es-ES"/>
        </w:rPr>
      </w:pPr>
    </w:p>
    <w:sectPr w:rsidR="00135773" w:rsidRPr="003D112B" w:rsidSect="009B695D">
      <w:headerReference w:type="default" r:id="rId7"/>
      <w:footerReference w:type="default" r:id="rId8"/>
      <w:pgSz w:w="11906" w:h="16838" w:code="9"/>
      <w:pgMar w:top="1701" w:right="1418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6408" w:rsidRDefault="00BE6408" w:rsidP="00622815">
      <w:r>
        <w:separator/>
      </w:r>
    </w:p>
  </w:endnote>
  <w:endnote w:type="continuationSeparator" w:id="0">
    <w:p w:rsidR="00BE6408" w:rsidRDefault="00BE6408" w:rsidP="0062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1" w:type="dxa"/>
      <w:tblInd w:w="108" w:type="dxa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828"/>
      <w:gridCol w:w="5663"/>
    </w:tblGrid>
    <w:tr w:rsidR="00B5727B" w:rsidRPr="00B700DA" w:rsidTr="00B5727B">
      <w:trPr>
        <w:trHeight w:val="846"/>
      </w:trPr>
      <w:tc>
        <w:tcPr>
          <w:tcW w:w="3828" w:type="dxa"/>
          <w:shd w:val="clear" w:color="auto" w:fill="auto"/>
        </w:tcPr>
        <w:p w:rsidR="00B5727B" w:rsidRPr="00227582" w:rsidRDefault="00B5727B" w:rsidP="00223C5F">
          <w:pPr>
            <w:pStyle w:val="Rodap"/>
            <w:tabs>
              <w:tab w:val="center" w:pos="4320"/>
              <w:tab w:val="right" w:pos="8640"/>
              <w:tab w:val="right" w:pos="13500"/>
            </w:tabs>
            <w:spacing w:before="120"/>
            <w:ind w:right="74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>OMIP – Pólo Português, S.G.M.R., S.A.</w:t>
          </w:r>
        </w:p>
        <w:p w:rsidR="00B5727B" w:rsidRPr="00227582" w:rsidRDefault="00B5727B" w:rsidP="00223C5F">
          <w:pPr>
            <w:pStyle w:val="Rodap"/>
            <w:tabs>
              <w:tab w:val="center" w:pos="4320"/>
              <w:tab w:val="right" w:pos="8640"/>
              <w:tab w:val="right" w:pos="13500"/>
            </w:tabs>
            <w:ind w:right="74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>Av. Casal Ribeiro</w:t>
          </w:r>
          <w:r>
            <w:rPr>
              <w:rFonts w:ascii="Arial" w:hAnsi="Arial" w:cs="Arial"/>
              <w:sz w:val="14"/>
              <w:szCs w:val="14"/>
            </w:rPr>
            <w:t>,</w:t>
          </w:r>
          <w:r w:rsidRPr="00227582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 xml:space="preserve">nº </w:t>
          </w:r>
          <w:r w:rsidRPr="00227582">
            <w:rPr>
              <w:rFonts w:ascii="Arial" w:hAnsi="Arial" w:cs="Arial"/>
              <w:sz w:val="14"/>
              <w:szCs w:val="14"/>
            </w:rPr>
            <w:t xml:space="preserve">14 - 8º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227582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B5727B" w:rsidRDefault="00B5727B" w:rsidP="00223C5F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 xml:space="preserve">Tel.: +351 21 000 60 00 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227582">
            <w:rPr>
              <w:rFonts w:ascii="Arial" w:hAnsi="Arial" w:cs="Arial"/>
              <w:sz w:val="14"/>
              <w:szCs w:val="14"/>
            </w:rPr>
            <w:t xml:space="preserve">  Fax: +351 21 000 60 12  </w:t>
          </w:r>
        </w:p>
        <w:p w:rsidR="00B5727B" w:rsidRPr="00B700DA" w:rsidRDefault="00B5727B" w:rsidP="00223C5F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>E-mail: trading@omip.pt</w:t>
          </w:r>
        </w:p>
      </w:tc>
      <w:tc>
        <w:tcPr>
          <w:tcW w:w="5663" w:type="dxa"/>
          <w:shd w:val="clear" w:color="auto" w:fill="auto"/>
        </w:tcPr>
        <w:p w:rsidR="00B5727B" w:rsidRPr="005B17E7" w:rsidRDefault="005B17E7" w:rsidP="00223C5F">
          <w:pPr>
            <w:pStyle w:val="Rodap"/>
            <w:spacing w:before="120"/>
            <w:rPr>
              <w:rFonts w:ascii="Arial" w:hAnsi="Arial" w:cs="Arial"/>
              <w:sz w:val="14"/>
              <w:szCs w:val="14"/>
              <w:lang w:val="en-US"/>
            </w:rPr>
          </w:pPr>
          <w:r w:rsidRPr="005B17E7">
            <w:rPr>
              <w:rFonts w:ascii="Arial" w:hAnsi="Arial" w:cs="Arial"/>
              <w:sz w:val="14"/>
              <w:szCs w:val="14"/>
              <w:lang w:val="en-US"/>
            </w:rPr>
            <w:t xml:space="preserve">OMIClear, </w:t>
          </w:r>
          <w:r w:rsidR="00B5727B" w:rsidRPr="005B17E7">
            <w:rPr>
              <w:rFonts w:ascii="Arial" w:hAnsi="Arial" w:cs="Arial"/>
              <w:sz w:val="14"/>
              <w:szCs w:val="14"/>
              <w:lang w:val="en-US"/>
            </w:rPr>
            <w:t>C.C., S.A.</w:t>
          </w:r>
        </w:p>
        <w:p w:rsidR="00B5727B" w:rsidRPr="00B700DA" w:rsidRDefault="00B5727B" w:rsidP="00223C5F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B700DA">
            <w:rPr>
              <w:rFonts w:ascii="Arial" w:hAnsi="Arial" w:cs="Arial"/>
              <w:sz w:val="14"/>
              <w:szCs w:val="14"/>
            </w:rPr>
            <w:t xml:space="preserve">Av. Casal Ribeiro, nº 14 – 8º 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B700DA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B5727B" w:rsidRPr="00B700DA" w:rsidRDefault="00B5727B" w:rsidP="00223C5F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B700DA">
            <w:rPr>
              <w:rFonts w:ascii="Arial" w:hAnsi="Arial" w:cs="Arial"/>
              <w:sz w:val="14"/>
              <w:szCs w:val="14"/>
            </w:rPr>
            <w:t>Tel.: +351 21</w:t>
          </w:r>
          <w:r w:rsidR="005B17E7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000</w:t>
          </w:r>
          <w:r w:rsidR="005B17E7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60</w:t>
          </w:r>
          <w:r w:rsidR="005B17E7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 xml:space="preserve">20 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B700DA">
            <w:rPr>
              <w:rFonts w:ascii="Arial" w:hAnsi="Arial" w:cs="Arial"/>
              <w:sz w:val="14"/>
              <w:szCs w:val="14"/>
            </w:rPr>
            <w:t xml:space="preserve"> Fax: +351 21</w:t>
          </w:r>
          <w:r w:rsidR="005B17E7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000</w:t>
          </w:r>
          <w:r w:rsidR="005B17E7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60</w:t>
          </w:r>
          <w:r w:rsidR="005B17E7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 xml:space="preserve">21 </w:t>
          </w:r>
        </w:p>
        <w:p w:rsidR="00B5727B" w:rsidRPr="00B700DA" w:rsidRDefault="00B5727B" w:rsidP="00223C5F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B700DA">
            <w:rPr>
              <w:rFonts w:ascii="Arial" w:hAnsi="Arial" w:cs="Arial"/>
              <w:sz w:val="14"/>
              <w:szCs w:val="14"/>
            </w:rPr>
            <w:t>E-mail: clearing@omiclear.pt</w:t>
          </w:r>
        </w:p>
      </w:tc>
    </w:tr>
  </w:tbl>
  <w:p w:rsidR="00EB31D5" w:rsidRDefault="00EB31D5" w:rsidP="00BD4865">
    <w:pPr>
      <w:ind w:right="-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6408" w:rsidRDefault="00BE6408" w:rsidP="00622815">
      <w:r>
        <w:separator/>
      </w:r>
    </w:p>
  </w:footnote>
  <w:footnote w:type="continuationSeparator" w:id="0">
    <w:p w:rsidR="00BE6408" w:rsidRDefault="00BE6408" w:rsidP="0062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C43" w:rsidRDefault="007D7C43" w:rsidP="00652488">
    <w:pPr>
      <w:pStyle w:val="Cabealho"/>
    </w:pPr>
  </w:p>
  <w:p w:rsidR="007D7C43" w:rsidRDefault="001E7F41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.35pt;margin-top:-9.4pt;width:103.5pt;height:26.25pt;z-index:2">
          <v:imagedata r:id="rId1" o:title="OMIClear"/>
          <w10:wrap type="square"/>
        </v:shape>
      </w:pict>
    </w:r>
    <w:r>
      <w:rPr>
        <w:noProof/>
        <w:lang w:eastAsia="pt-PT"/>
      </w:rPr>
      <w:pict>
        <v:shape id="_x0000_s2053" type="#_x0000_t75" style="position:absolute;margin-left:405.95pt;margin-top:-5.6pt;width:58.75pt;height:22.45pt;z-index:1">
          <v:imagedata r:id="rId2" o:title="OMIP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19A6"/>
    <w:multiLevelType w:val="hybridMultilevel"/>
    <w:tmpl w:val="FA2063B4"/>
    <w:lvl w:ilvl="0" w:tplc="C7A0E99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91BBC"/>
    <w:multiLevelType w:val="hybridMultilevel"/>
    <w:tmpl w:val="EE62D0FE"/>
    <w:lvl w:ilvl="0" w:tplc="5E123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DA3D5D"/>
    <w:multiLevelType w:val="hybridMultilevel"/>
    <w:tmpl w:val="BDC83114"/>
    <w:lvl w:ilvl="0" w:tplc="0532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5F29F5"/>
    <w:multiLevelType w:val="hybridMultilevel"/>
    <w:tmpl w:val="D15AF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2E5"/>
    <w:rsid w:val="0002529F"/>
    <w:rsid w:val="0004350A"/>
    <w:rsid w:val="000A2A4E"/>
    <w:rsid w:val="000E139E"/>
    <w:rsid w:val="000E7F34"/>
    <w:rsid w:val="000F329A"/>
    <w:rsid w:val="00135773"/>
    <w:rsid w:val="00142BD0"/>
    <w:rsid w:val="001C1B08"/>
    <w:rsid w:val="001E7F41"/>
    <w:rsid w:val="001F54D9"/>
    <w:rsid w:val="00223C5F"/>
    <w:rsid w:val="00263DFF"/>
    <w:rsid w:val="002652E5"/>
    <w:rsid w:val="002731D8"/>
    <w:rsid w:val="00291917"/>
    <w:rsid w:val="00296C63"/>
    <w:rsid w:val="003A1C63"/>
    <w:rsid w:val="003B06DA"/>
    <w:rsid w:val="003D112B"/>
    <w:rsid w:val="004234A6"/>
    <w:rsid w:val="004556ED"/>
    <w:rsid w:val="00462469"/>
    <w:rsid w:val="004C18BD"/>
    <w:rsid w:val="0050242C"/>
    <w:rsid w:val="005444A5"/>
    <w:rsid w:val="00560E8E"/>
    <w:rsid w:val="0057371A"/>
    <w:rsid w:val="005B17E7"/>
    <w:rsid w:val="00602192"/>
    <w:rsid w:val="00622815"/>
    <w:rsid w:val="00652488"/>
    <w:rsid w:val="006E4D28"/>
    <w:rsid w:val="006E74BD"/>
    <w:rsid w:val="00704C65"/>
    <w:rsid w:val="00730643"/>
    <w:rsid w:val="00766D2C"/>
    <w:rsid w:val="007A63A2"/>
    <w:rsid w:val="007D7C43"/>
    <w:rsid w:val="007E1103"/>
    <w:rsid w:val="007E2B18"/>
    <w:rsid w:val="00810060"/>
    <w:rsid w:val="0088723D"/>
    <w:rsid w:val="0089161F"/>
    <w:rsid w:val="00900B90"/>
    <w:rsid w:val="009664C4"/>
    <w:rsid w:val="00966933"/>
    <w:rsid w:val="009876B8"/>
    <w:rsid w:val="009B0B0A"/>
    <w:rsid w:val="009B695D"/>
    <w:rsid w:val="00A40878"/>
    <w:rsid w:val="00AA3B88"/>
    <w:rsid w:val="00AE7BB6"/>
    <w:rsid w:val="00B23CFD"/>
    <w:rsid w:val="00B24F9E"/>
    <w:rsid w:val="00B47F65"/>
    <w:rsid w:val="00B5727B"/>
    <w:rsid w:val="00B97788"/>
    <w:rsid w:val="00BA4F0B"/>
    <w:rsid w:val="00BC05CB"/>
    <w:rsid w:val="00BD4865"/>
    <w:rsid w:val="00BE6408"/>
    <w:rsid w:val="00C86081"/>
    <w:rsid w:val="00D05A08"/>
    <w:rsid w:val="00D62065"/>
    <w:rsid w:val="00D9525D"/>
    <w:rsid w:val="00E44075"/>
    <w:rsid w:val="00E81877"/>
    <w:rsid w:val="00E976E9"/>
    <w:rsid w:val="00E9790A"/>
    <w:rsid w:val="00EB31D5"/>
    <w:rsid w:val="00F360C4"/>
    <w:rsid w:val="00F52439"/>
    <w:rsid w:val="00F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1A473B-7809-4B0A-8345-F15EB796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2E5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6524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8">
    <w:name w:val="Cabeçalho 8"/>
    <w:basedOn w:val="Normal"/>
    <w:next w:val="Normal"/>
    <w:qFormat/>
    <w:rsid w:val="002652E5"/>
    <w:pPr>
      <w:keepNext/>
      <w:jc w:val="center"/>
      <w:outlineLvl w:val="7"/>
    </w:pPr>
    <w:rPr>
      <w:rFonts w:ascii="Tahoma" w:hAnsi="Tahoma" w:cs="Tahoma"/>
      <w:b/>
      <w:bCs/>
      <w:i/>
      <w:iCs/>
      <w:color w:val="FFFFFF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652E5"/>
    <w:pPr>
      <w:jc w:val="center"/>
    </w:pPr>
    <w:rPr>
      <w:rFonts w:ascii="Tahoma" w:hAnsi="Tahoma" w:cs="Tahoma"/>
      <w:sz w:val="40"/>
    </w:rPr>
  </w:style>
  <w:style w:type="paragraph" w:styleId="Corpodetexto2">
    <w:name w:val="Body Text 2"/>
    <w:basedOn w:val="Normal"/>
    <w:rsid w:val="002652E5"/>
    <w:rPr>
      <w:rFonts w:ascii="Arial" w:hAnsi="Arial" w:cs="Arial"/>
      <w:sz w:val="22"/>
    </w:rPr>
  </w:style>
  <w:style w:type="paragraph" w:styleId="Cabealho">
    <w:name w:val="header"/>
    <w:basedOn w:val="Normal"/>
    <w:rsid w:val="002652E5"/>
    <w:pPr>
      <w:tabs>
        <w:tab w:val="center" w:pos="4153"/>
        <w:tab w:val="right" w:pos="8306"/>
      </w:tabs>
    </w:pPr>
  </w:style>
  <w:style w:type="paragraph" w:styleId="ndice1">
    <w:name w:val="toc 1"/>
    <w:basedOn w:val="Normal"/>
    <w:next w:val="Normal"/>
    <w:autoRedefine/>
    <w:semiHidden/>
    <w:rsid w:val="002652E5"/>
    <w:pPr>
      <w:tabs>
        <w:tab w:val="left" w:pos="480"/>
        <w:tab w:val="right" w:leader="dot" w:pos="8302"/>
      </w:tabs>
      <w:spacing w:line="360" w:lineRule="auto"/>
      <w:jc w:val="center"/>
    </w:pPr>
    <w:rPr>
      <w:rFonts w:ascii="Arial" w:hAnsi="Arial"/>
      <w:b/>
      <w:bCs/>
      <w:noProof/>
      <w:sz w:val="22"/>
      <w:szCs w:val="26"/>
    </w:rPr>
  </w:style>
  <w:style w:type="table" w:styleId="Tabelacomgrelha">
    <w:name w:val="Tabela com grelha"/>
    <w:basedOn w:val="Tabelanormal"/>
    <w:rsid w:val="002652E5"/>
    <w:pPr>
      <w:autoSpaceDE w:val="0"/>
      <w:autoSpaceDN w:val="0"/>
      <w:spacing w:line="280" w:lineRule="exact"/>
      <w:ind w:left="22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cter"/>
    <w:rsid w:val="00652488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652488"/>
  </w:style>
  <w:style w:type="paragraph" w:customStyle="1" w:styleId="texto">
    <w:name w:val="texto"/>
    <w:basedOn w:val="Normal"/>
    <w:rsid w:val="0065248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Textodebalo">
    <w:name w:val="Balloon Text"/>
    <w:basedOn w:val="Normal"/>
    <w:semiHidden/>
    <w:rsid w:val="00142BD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rsid w:val="00B572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REN, SA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aclaro</dc:creator>
  <cp:keywords/>
  <dc:description/>
  <cp:lastModifiedBy>OMIClear</cp:lastModifiedBy>
  <cp:revision>7</cp:revision>
  <cp:lastPrinted>2006-01-31T17:24:00Z</cp:lastPrinted>
  <dcterms:created xsi:type="dcterms:W3CDTF">2007-04-18T10:13:00Z</dcterms:created>
  <dcterms:modified xsi:type="dcterms:W3CDTF">2016-06-07T10:20:00Z</dcterms:modified>
</cp:coreProperties>
</file>