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Entre:</w:t>
      </w: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Pr="000C3A89" w:rsidRDefault="001A6986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OMIClear, </w:t>
      </w:r>
      <w:r w:rsidR="00A70002" w:rsidRPr="000C3A89">
        <w:rPr>
          <w:rFonts w:ascii="Arial" w:hAnsi="Arial" w:cs="Arial"/>
          <w:sz w:val="20"/>
          <w:szCs w:val="20"/>
        </w:rPr>
        <w:t xml:space="preserve">C.C., S.A., representada por __________ </w:t>
      </w:r>
      <w:r w:rsidR="00A70002" w:rsidRPr="00F818EE">
        <w:rPr>
          <w:rFonts w:ascii="Arial" w:hAnsi="Arial" w:cs="Arial"/>
          <w:sz w:val="20"/>
          <w:szCs w:val="20"/>
          <w:highlight w:val="lightGray"/>
        </w:rPr>
        <w:t>(</w:t>
      </w:r>
      <w:proofErr w:type="gramStart"/>
      <w:r w:rsidR="00A70002" w:rsidRPr="00F818EE">
        <w:rPr>
          <w:rFonts w:ascii="Arial" w:hAnsi="Arial" w:cs="Arial"/>
          <w:sz w:val="20"/>
          <w:szCs w:val="20"/>
          <w:highlight w:val="lightGray"/>
        </w:rPr>
        <w:t>nome(s</w:t>
      </w:r>
      <w:proofErr w:type="gramEnd"/>
      <w:r w:rsidR="00A70002" w:rsidRPr="00F818EE">
        <w:rPr>
          <w:rFonts w:ascii="Arial" w:hAnsi="Arial" w:cs="Arial"/>
          <w:sz w:val="20"/>
          <w:szCs w:val="20"/>
          <w:highlight w:val="lightGray"/>
        </w:rPr>
        <w:t>))</w:t>
      </w:r>
      <w:r w:rsidR="00A70002" w:rsidRPr="000C3A89">
        <w:rPr>
          <w:rFonts w:ascii="Arial" w:hAnsi="Arial" w:cs="Arial"/>
          <w:sz w:val="20"/>
          <w:szCs w:val="20"/>
        </w:rPr>
        <w:t xml:space="preserve">, ________ </w:t>
      </w:r>
      <w:r w:rsidR="00A70002" w:rsidRPr="00F818EE">
        <w:rPr>
          <w:rFonts w:ascii="Arial" w:hAnsi="Arial" w:cs="Arial"/>
          <w:sz w:val="20"/>
          <w:szCs w:val="20"/>
          <w:highlight w:val="lightGray"/>
        </w:rPr>
        <w:t>(função)</w:t>
      </w:r>
      <w:r w:rsidR="00A70002" w:rsidRPr="000C3A89">
        <w:rPr>
          <w:rFonts w:ascii="Arial" w:hAnsi="Arial" w:cs="Arial"/>
          <w:sz w:val="20"/>
          <w:szCs w:val="20"/>
        </w:rPr>
        <w:t>, adiante designada por PRIMEIRO OUTORGANTE.</w:t>
      </w: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proofErr w:type="gramStart"/>
      <w:r w:rsidRPr="000C3A89">
        <w:rPr>
          <w:rFonts w:ascii="Arial" w:hAnsi="Arial" w:cs="Arial"/>
          <w:sz w:val="20"/>
          <w:szCs w:val="20"/>
        </w:rPr>
        <w:t>e</w:t>
      </w:r>
      <w:proofErr w:type="gramEnd"/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(…), </w:t>
      </w:r>
      <w:proofErr w:type="gramStart"/>
      <w:r w:rsidRPr="000C3A89">
        <w:rPr>
          <w:rFonts w:ascii="Arial" w:hAnsi="Arial" w:cs="Arial"/>
          <w:sz w:val="20"/>
          <w:szCs w:val="20"/>
        </w:rPr>
        <w:t>com</w:t>
      </w:r>
      <w:proofErr w:type="gramEnd"/>
      <w:r w:rsidRPr="000C3A89">
        <w:rPr>
          <w:rFonts w:ascii="Arial" w:hAnsi="Arial" w:cs="Arial"/>
          <w:sz w:val="20"/>
          <w:szCs w:val="20"/>
        </w:rPr>
        <w:t xml:space="preserve"> sede _________, capital social de __________, pessoa colectiva número ___, registada na Conservatória do Registo Comercial de _______ sob o número __, neste acto representada por______</w:t>
      </w:r>
      <w:r w:rsidRPr="00F818EE">
        <w:rPr>
          <w:rFonts w:ascii="Arial" w:hAnsi="Arial" w:cs="Arial"/>
          <w:sz w:val="20"/>
          <w:szCs w:val="20"/>
          <w:highlight w:val="lightGray"/>
        </w:rPr>
        <w:t>(nome)</w:t>
      </w:r>
      <w:r w:rsidRPr="000C3A89">
        <w:rPr>
          <w:rFonts w:ascii="Arial" w:hAnsi="Arial" w:cs="Arial"/>
          <w:sz w:val="20"/>
          <w:szCs w:val="20"/>
        </w:rPr>
        <w:t xml:space="preserve">, ____ </w:t>
      </w:r>
      <w:r w:rsidRPr="00F818EE">
        <w:rPr>
          <w:rFonts w:ascii="Arial" w:hAnsi="Arial" w:cs="Arial"/>
          <w:sz w:val="20"/>
          <w:szCs w:val="20"/>
          <w:highlight w:val="lightGray"/>
        </w:rPr>
        <w:t>(função)</w:t>
      </w:r>
      <w:r w:rsidRPr="000C3A89">
        <w:rPr>
          <w:rFonts w:ascii="Arial" w:hAnsi="Arial" w:cs="Arial"/>
          <w:sz w:val="20"/>
          <w:szCs w:val="20"/>
        </w:rPr>
        <w:t xml:space="preserve"> adiante designado por SEGUNDO OUTORGANTE</w:t>
      </w: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Considerando </w:t>
      </w:r>
      <w:proofErr w:type="gramStart"/>
      <w:r w:rsidRPr="000C3A89">
        <w:rPr>
          <w:rFonts w:ascii="Arial" w:hAnsi="Arial" w:cs="Arial"/>
          <w:sz w:val="20"/>
          <w:szCs w:val="20"/>
        </w:rPr>
        <w:t>que</w:t>
      </w:r>
      <w:proofErr w:type="gramEnd"/>
      <w:r w:rsidRPr="000C3A89">
        <w:rPr>
          <w:rFonts w:ascii="Arial" w:hAnsi="Arial" w:cs="Arial"/>
          <w:sz w:val="20"/>
          <w:szCs w:val="20"/>
        </w:rPr>
        <w:t>:</w:t>
      </w:r>
    </w:p>
    <w:p w:rsidR="00A70002" w:rsidRPr="000C3A89" w:rsidRDefault="00A70002" w:rsidP="00805A2E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PRIMEIRO OUTORGANTE é a entidade gestora que assume as funções de Câmara de Compensação e Contraparte Central das Posições registadas junto de si;</w:t>
      </w:r>
    </w:p>
    <w:p w:rsidR="00A70002" w:rsidRPr="000C3A89" w:rsidRDefault="00A70002" w:rsidP="00805A2E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O SEGUNDO OUTORGANTE reúne todos requisitos impostos pelas Regras da OMIClear com vista ao desempenho das funções de Agente de </w:t>
      </w:r>
      <w:r>
        <w:rPr>
          <w:rFonts w:ascii="Arial" w:hAnsi="Arial" w:cs="Arial"/>
          <w:sz w:val="20"/>
          <w:szCs w:val="20"/>
        </w:rPr>
        <w:t>Registo.</w:t>
      </w: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proofErr w:type="gramStart"/>
      <w:r w:rsidRPr="000C3A89">
        <w:rPr>
          <w:rFonts w:ascii="Arial" w:hAnsi="Arial" w:cs="Arial"/>
          <w:sz w:val="20"/>
          <w:szCs w:val="20"/>
        </w:rPr>
        <w:t>é</w:t>
      </w:r>
      <w:proofErr w:type="gramEnd"/>
      <w:r w:rsidRPr="000C3A89">
        <w:rPr>
          <w:rFonts w:ascii="Arial" w:hAnsi="Arial" w:cs="Arial"/>
          <w:sz w:val="20"/>
          <w:szCs w:val="20"/>
        </w:rPr>
        <w:t xml:space="preserve"> celebrado o presente Acordo que se regerá pelas seguintes cláusulas:</w:t>
      </w: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iCs/>
          <w:color w:val="92D050"/>
          <w:sz w:val="20"/>
          <w:szCs w:val="20"/>
        </w:rPr>
        <w:t>CLÁUSULA PRIMEIRA</w:t>
      </w:r>
    </w:p>
    <w:p w:rsidR="00A70002" w:rsidRPr="000C3A89" w:rsidRDefault="00A70002" w:rsidP="00805A2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O SEGUNDO OUTORGANTE tem o direito de actuar como Agente de </w:t>
      </w:r>
      <w:r>
        <w:rPr>
          <w:rFonts w:ascii="Arial" w:hAnsi="Arial" w:cs="Arial"/>
          <w:sz w:val="20"/>
          <w:szCs w:val="20"/>
        </w:rPr>
        <w:t>Registo</w:t>
      </w:r>
      <w:r w:rsidRPr="000C3A89">
        <w:rPr>
          <w:rFonts w:ascii="Arial" w:hAnsi="Arial" w:cs="Arial"/>
          <w:sz w:val="20"/>
          <w:szCs w:val="20"/>
        </w:rPr>
        <w:t xml:space="preserve"> junto do PRIMEIRO </w:t>
      </w:r>
      <w:bookmarkStart w:id="0" w:name="_GoBack"/>
      <w:r w:rsidRPr="000C3A89">
        <w:rPr>
          <w:rFonts w:ascii="Arial" w:hAnsi="Arial" w:cs="Arial"/>
          <w:sz w:val="20"/>
          <w:szCs w:val="20"/>
        </w:rPr>
        <w:t>OUTORGANTE</w:t>
      </w:r>
      <w:r>
        <w:rPr>
          <w:rFonts w:ascii="Arial" w:hAnsi="Arial" w:cs="Arial"/>
          <w:sz w:val="20"/>
          <w:szCs w:val="20"/>
        </w:rPr>
        <w:t xml:space="preserve"> </w:t>
      </w:r>
      <w:r w:rsidR="00764B22" w:rsidRPr="00764B22">
        <w:rPr>
          <w:rFonts w:ascii="Arial" w:hAnsi="Arial" w:cs="Arial"/>
          <w:sz w:val="20"/>
          <w:szCs w:val="20"/>
        </w:rPr>
        <w:t xml:space="preserve">no âmbito dos Serviços sobre </w:t>
      </w:r>
      <w:proofErr w:type="spellStart"/>
      <w:r w:rsidR="00764B22" w:rsidRPr="00764B22">
        <w:rPr>
          <w:rFonts w:ascii="Arial" w:hAnsi="Arial" w:cs="Arial"/>
          <w:sz w:val="20"/>
          <w:szCs w:val="20"/>
        </w:rPr>
        <w:t>Contratos</w:t>
      </w:r>
      <w:proofErr w:type="spellEnd"/>
      <w:r w:rsidR="00764B22" w:rsidRPr="00764B22">
        <w:rPr>
          <w:rFonts w:ascii="Arial" w:hAnsi="Arial" w:cs="Arial"/>
          <w:sz w:val="20"/>
          <w:szCs w:val="20"/>
        </w:rPr>
        <w:t xml:space="preserve"> de Derivados de Electricidade e sobre </w:t>
      </w:r>
      <w:proofErr w:type="spellStart"/>
      <w:r w:rsidR="00764B22" w:rsidRPr="00764B22">
        <w:rPr>
          <w:rFonts w:ascii="Arial" w:hAnsi="Arial" w:cs="Arial"/>
          <w:sz w:val="20"/>
          <w:szCs w:val="20"/>
        </w:rPr>
        <w:t>Contratos</w:t>
      </w:r>
      <w:proofErr w:type="spellEnd"/>
      <w:r w:rsidR="00764B22" w:rsidRPr="00764B22">
        <w:rPr>
          <w:rFonts w:ascii="Arial" w:hAnsi="Arial" w:cs="Arial"/>
          <w:sz w:val="20"/>
          <w:szCs w:val="20"/>
        </w:rPr>
        <w:t xml:space="preserve"> de Derivados de Gás Natural </w:t>
      </w:r>
      <w:bookmarkEnd w:id="0"/>
      <w:r w:rsidR="00764B22" w:rsidRPr="00764B22">
        <w:rPr>
          <w:rFonts w:ascii="Arial" w:hAnsi="Arial" w:cs="Arial"/>
          <w:sz w:val="20"/>
          <w:szCs w:val="20"/>
        </w:rPr>
        <w:t xml:space="preserve">prestados </w:t>
      </w:r>
      <w:r w:rsidR="00764B22">
        <w:rPr>
          <w:rFonts w:ascii="Arial" w:hAnsi="Arial" w:cs="Arial"/>
          <w:sz w:val="20"/>
          <w:szCs w:val="20"/>
        </w:rPr>
        <w:t>pelo</w:t>
      </w:r>
      <w:r>
        <w:rPr>
          <w:rFonts w:ascii="Arial" w:hAnsi="Arial" w:cs="Arial"/>
          <w:sz w:val="20"/>
          <w:szCs w:val="20"/>
        </w:rPr>
        <w:t xml:space="preserve"> PRIMEIRO OUTORGANTE</w:t>
      </w:r>
      <w:r w:rsidRPr="000C3A89">
        <w:rPr>
          <w:rFonts w:ascii="Arial" w:hAnsi="Arial" w:cs="Arial"/>
          <w:sz w:val="20"/>
          <w:szCs w:val="20"/>
        </w:rPr>
        <w:t>, desempenhando as funções e assumindo as responsabilidades previstas nas Regras da OMIClear e no presente Acordo.</w:t>
      </w: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iCs/>
          <w:color w:val="92D050"/>
          <w:sz w:val="20"/>
          <w:szCs w:val="20"/>
        </w:rPr>
        <w:t>CLÁUSULA SEGUNDA</w:t>
      </w:r>
    </w:p>
    <w:p w:rsidR="00A70002" w:rsidRPr="00832BA5" w:rsidRDefault="00A70002" w:rsidP="00805A2E">
      <w:pPr>
        <w:pStyle w:val="PargrafodaLista"/>
        <w:numPr>
          <w:ilvl w:val="0"/>
          <w:numId w:val="9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 xml:space="preserve">O SEGUNDO OUTORGANTE declara e garante ao PRIMEIRO OUTORGANTE </w:t>
      </w:r>
      <w:proofErr w:type="gramStart"/>
      <w:r w:rsidRPr="00832BA5">
        <w:rPr>
          <w:rFonts w:ascii="Arial" w:hAnsi="Arial" w:cs="Arial"/>
          <w:sz w:val="20"/>
          <w:szCs w:val="20"/>
          <w:lang w:val="pt-PT"/>
        </w:rPr>
        <w:t>que</w:t>
      </w:r>
      <w:proofErr w:type="gramEnd"/>
      <w:r w:rsidRPr="00832BA5">
        <w:rPr>
          <w:rFonts w:ascii="Arial" w:hAnsi="Arial" w:cs="Arial"/>
          <w:sz w:val="20"/>
          <w:szCs w:val="20"/>
          <w:lang w:val="pt-PT"/>
        </w:rPr>
        <w:t>:</w:t>
      </w:r>
    </w:p>
    <w:p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 xml:space="preserve">Se encontra constituído em conformidade com a lei </w:t>
      </w:r>
      <w:proofErr w:type="gramStart"/>
      <w:r w:rsidRPr="00832BA5">
        <w:rPr>
          <w:rFonts w:ascii="Arial" w:hAnsi="Arial" w:cs="Arial"/>
          <w:sz w:val="20"/>
          <w:szCs w:val="20"/>
          <w:lang w:val="pt-PT"/>
        </w:rPr>
        <w:t>de</w:t>
      </w:r>
      <w:proofErr w:type="gramEnd"/>
      <w:r w:rsidRPr="00832BA5">
        <w:rPr>
          <w:rFonts w:ascii="Arial" w:hAnsi="Arial" w:cs="Arial"/>
          <w:sz w:val="20"/>
          <w:szCs w:val="20"/>
          <w:lang w:val="pt-PT"/>
        </w:rPr>
        <w:t xml:space="preserve"> </w:t>
      </w:r>
      <w:r>
        <w:rPr>
          <w:rFonts w:ascii="Arial" w:hAnsi="Arial" w:cs="Arial"/>
          <w:sz w:val="20"/>
          <w:szCs w:val="20"/>
          <w:lang w:val="pt-PT"/>
        </w:rPr>
        <w:t>[</w:t>
      </w:r>
      <w:r w:rsidRPr="00F818EE">
        <w:rPr>
          <w:rFonts w:ascii="Arial" w:hAnsi="Arial" w:cs="Arial"/>
          <w:sz w:val="20"/>
          <w:szCs w:val="20"/>
          <w:highlight w:val="lightGray"/>
          <w:lang w:val="pt-PT"/>
        </w:rPr>
        <w:t>Nacionalidade</w:t>
      </w:r>
      <w:r>
        <w:rPr>
          <w:rFonts w:ascii="Arial" w:hAnsi="Arial" w:cs="Arial"/>
          <w:sz w:val="20"/>
          <w:szCs w:val="20"/>
          <w:lang w:val="pt-PT"/>
        </w:rPr>
        <w:t>]</w:t>
      </w:r>
      <w:r w:rsidRPr="00832BA5">
        <w:rPr>
          <w:rFonts w:ascii="Arial" w:hAnsi="Arial" w:cs="Arial"/>
          <w:sz w:val="20"/>
          <w:szCs w:val="20"/>
          <w:lang w:val="pt-PT"/>
        </w:rPr>
        <w:t>;</w:t>
      </w:r>
    </w:p>
    <w:p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Os seus representantes estão legal e estatutariamente habilitados a outorgar este Acordo, podendo, como tal, assumir as obrigações que do mesmo decorrem para o SEGUNDO OUTORGANTE;</w:t>
      </w:r>
    </w:p>
    <w:p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Não existe qualquer limitação legal, administrativa, estatutária ou de qualquer outra natureza que impeçam a plena celebração do presente Acordo ou que sejam excedidas em consequência do presente Acordo;</w:t>
      </w:r>
    </w:p>
    <w:p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As obrigações por si assumidas e as garantias referidas neste Acordo são válidas e vinculativas, e não existem restrições que afectem o seu cumprimento integral e atempado ou a sua exequibilidade;</w:t>
      </w:r>
    </w:p>
    <w:p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lastRenderedPageBreak/>
        <w:t xml:space="preserve">A outorga e execução deste Acordo </w:t>
      </w:r>
      <w:r>
        <w:rPr>
          <w:rFonts w:ascii="Arial" w:hAnsi="Arial" w:cs="Arial"/>
          <w:sz w:val="20"/>
          <w:szCs w:val="20"/>
          <w:lang w:val="pt-PT"/>
        </w:rPr>
        <w:t xml:space="preserve">não viola qualquer lei, norma, </w:t>
      </w:r>
      <w:proofErr w:type="gramStart"/>
      <w:r>
        <w:rPr>
          <w:rFonts w:ascii="Arial" w:hAnsi="Arial" w:cs="Arial"/>
          <w:sz w:val="20"/>
          <w:szCs w:val="20"/>
          <w:lang w:val="pt-PT"/>
        </w:rPr>
        <w:t>r</w:t>
      </w:r>
      <w:r w:rsidRPr="00832BA5">
        <w:rPr>
          <w:rFonts w:ascii="Arial" w:hAnsi="Arial" w:cs="Arial"/>
          <w:sz w:val="20"/>
          <w:szCs w:val="20"/>
          <w:lang w:val="pt-PT"/>
        </w:rPr>
        <w:t>egulamento</w:t>
      </w:r>
      <w:proofErr w:type="gramEnd"/>
      <w:r w:rsidRPr="00832BA5">
        <w:rPr>
          <w:rFonts w:ascii="Arial" w:hAnsi="Arial" w:cs="Arial"/>
          <w:sz w:val="20"/>
          <w:szCs w:val="20"/>
          <w:lang w:val="pt-PT"/>
        </w:rPr>
        <w:t>, estatuto ou directiva a que o SEGUNDO OUTORGANTE esteja sujeito, nem constitui infracção a qualquer outro acordo ou contrato em que SEGUNDO OUTORGANTE seja parte ou a que esteja vinculado;</w:t>
      </w:r>
    </w:p>
    <w:p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Não ocorreu nem se verifica qualquer facto ou circunstância que constitua ou possa vir a constituir incumprimento do presente Acordo.</w:t>
      </w:r>
    </w:p>
    <w:p w:rsidR="00A70002" w:rsidRPr="00832BA5" w:rsidRDefault="00A70002" w:rsidP="00805A2E">
      <w:pPr>
        <w:pStyle w:val="PargrafodaLista"/>
        <w:numPr>
          <w:ilvl w:val="0"/>
          <w:numId w:val="9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O SEGUNDO OUTORGANTE declara ainda ter pleno conhecimento e aceitar expressamente e sem reservas, o disposto na Regulamentação Nacional e nas Regras da OMIClear, compostas pelo Regulamento</w:t>
      </w:r>
      <w:r>
        <w:rPr>
          <w:rFonts w:ascii="Arial" w:hAnsi="Arial" w:cs="Arial"/>
          <w:sz w:val="20"/>
          <w:szCs w:val="20"/>
          <w:lang w:val="pt-PT"/>
        </w:rPr>
        <w:t xml:space="preserve"> e</w:t>
      </w:r>
      <w:r w:rsidRPr="00832BA5">
        <w:rPr>
          <w:rFonts w:ascii="Arial" w:hAnsi="Arial" w:cs="Arial"/>
          <w:sz w:val="20"/>
          <w:szCs w:val="20"/>
          <w:lang w:val="pt-PT"/>
        </w:rPr>
        <w:t xml:space="preserve"> Circulares, aplicáveis às Posições registadas junto do PRIMEIRO OUTORGANTE, nomeadamente:</w:t>
      </w:r>
    </w:p>
    <w:p w:rsidR="00A70002" w:rsidRPr="000C3A89" w:rsidRDefault="00A70002" w:rsidP="00805A2E">
      <w:pPr>
        <w:numPr>
          <w:ilvl w:val="0"/>
          <w:numId w:val="6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A assunção da responsabilidade perante os Membros Compensadores pelo cumprimento de todas as obrigações resultantes das Posições por si </w:t>
      </w:r>
      <w:r>
        <w:rPr>
          <w:rFonts w:ascii="Arial" w:hAnsi="Arial" w:cs="Arial"/>
          <w:sz w:val="20"/>
          <w:szCs w:val="20"/>
        </w:rPr>
        <w:t>registadas</w:t>
      </w:r>
      <w:r w:rsidRPr="000C3A89">
        <w:rPr>
          <w:rFonts w:ascii="Arial" w:hAnsi="Arial" w:cs="Arial"/>
          <w:sz w:val="20"/>
          <w:szCs w:val="20"/>
        </w:rPr>
        <w:t>;</w:t>
      </w:r>
    </w:p>
    <w:p w:rsidR="00A70002" w:rsidRPr="000C3A89" w:rsidRDefault="00A70002" w:rsidP="00805A2E">
      <w:pPr>
        <w:numPr>
          <w:ilvl w:val="0"/>
          <w:numId w:val="6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F463B5">
        <w:rPr>
          <w:rFonts w:ascii="Arial" w:hAnsi="Arial" w:cs="Arial"/>
          <w:sz w:val="20"/>
          <w:szCs w:val="20"/>
        </w:rPr>
        <w:t xml:space="preserve">Os procedimentos e consequências </w:t>
      </w:r>
      <w:proofErr w:type="gramStart"/>
      <w:r w:rsidRPr="00F463B5">
        <w:rPr>
          <w:rFonts w:ascii="Arial" w:hAnsi="Arial" w:cs="Arial"/>
          <w:sz w:val="20"/>
          <w:szCs w:val="20"/>
        </w:rPr>
        <w:t>previstos para</w:t>
      </w:r>
      <w:proofErr w:type="gramEnd"/>
      <w:r w:rsidRPr="00F463B5">
        <w:rPr>
          <w:rFonts w:ascii="Arial" w:hAnsi="Arial" w:cs="Arial"/>
          <w:sz w:val="20"/>
          <w:szCs w:val="20"/>
        </w:rPr>
        <w:t xml:space="preserve"> os casos de incumprimento, de a</w:t>
      </w:r>
      <w:r>
        <w:rPr>
          <w:rFonts w:ascii="Arial" w:hAnsi="Arial" w:cs="Arial"/>
          <w:sz w:val="20"/>
          <w:szCs w:val="20"/>
        </w:rPr>
        <w:t>c</w:t>
      </w:r>
      <w:r w:rsidRPr="00F463B5">
        <w:rPr>
          <w:rFonts w:ascii="Arial" w:hAnsi="Arial" w:cs="Arial"/>
          <w:sz w:val="20"/>
          <w:szCs w:val="20"/>
        </w:rPr>
        <w:t>tuação d</w:t>
      </w:r>
      <w:r>
        <w:rPr>
          <w:rFonts w:ascii="Arial" w:hAnsi="Arial" w:cs="Arial"/>
          <w:sz w:val="20"/>
          <w:szCs w:val="20"/>
        </w:rPr>
        <w:t>o PRIMEIRO OUTORGANTE</w:t>
      </w:r>
      <w:r w:rsidRPr="00F463B5">
        <w:rPr>
          <w:rFonts w:ascii="Arial" w:hAnsi="Arial" w:cs="Arial"/>
          <w:sz w:val="20"/>
          <w:szCs w:val="20"/>
        </w:rPr>
        <w:t xml:space="preserve"> em casos excepcionais, de </w:t>
      </w:r>
      <w:r>
        <w:rPr>
          <w:rFonts w:ascii="Arial" w:hAnsi="Arial" w:cs="Arial"/>
          <w:sz w:val="20"/>
          <w:szCs w:val="20"/>
        </w:rPr>
        <w:t>encerramento de S</w:t>
      </w:r>
      <w:r w:rsidRPr="00F463B5">
        <w:rPr>
          <w:rFonts w:ascii="Arial" w:hAnsi="Arial" w:cs="Arial"/>
          <w:sz w:val="20"/>
          <w:szCs w:val="20"/>
        </w:rPr>
        <w:t xml:space="preserve">erviços e de execução de </w:t>
      </w:r>
      <w:r>
        <w:rPr>
          <w:rFonts w:ascii="Arial" w:hAnsi="Arial" w:cs="Arial"/>
          <w:sz w:val="20"/>
          <w:szCs w:val="20"/>
        </w:rPr>
        <w:t>G</w:t>
      </w:r>
      <w:r w:rsidRPr="00F463B5">
        <w:rPr>
          <w:rFonts w:ascii="Arial" w:hAnsi="Arial" w:cs="Arial"/>
          <w:sz w:val="20"/>
          <w:szCs w:val="20"/>
        </w:rPr>
        <w:t xml:space="preserve">arantias nos termos das </w:t>
      </w:r>
      <w:r>
        <w:rPr>
          <w:rFonts w:ascii="Arial" w:hAnsi="Arial" w:cs="Arial"/>
          <w:sz w:val="20"/>
          <w:szCs w:val="20"/>
        </w:rPr>
        <w:t>Regras da OMIClear</w:t>
      </w:r>
      <w:r w:rsidRPr="00F463B5">
        <w:rPr>
          <w:rFonts w:ascii="Arial" w:hAnsi="Arial" w:cs="Arial"/>
          <w:sz w:val="20"/>
          <w:szCs w:val="20"/>
        </w:rPr>
        <w:t xml:space="preserve"> e da Regulamentação </w:t>
      </w:r>
      <w:r>
        <w:rPr>
          <w:rFonts w:ascii="Arial" w:hAnsi="Arial" w:cs="Arial"/>
          <w:sz w:val="20"/>
          <w:szCs w:val="20"/>
        </w:rPr>
        <w:t>de Nível Superior</w:t>
      </w:r>
      <w:r w:rsidRPr="00F463B5">
        <w:rPr>
          <w:rFonts w:ascii="Arial" w:hAnsi="Arial" w:cs="Arial"/>
          <w:sz w:val="20"/>
          <w:szCs w:val="20"/>
        </w:rPr>
        <w:t xml:space="preserve"> aplicáveis</w:t>
      </w:r>
      <w:r w:rsidRPr="000C3A89">
        <w:rPr>
          <w:rFonts w:ascii="Arial" w:hAnsi="Arial" w:cs="Arial"/>
          <w:sz w:val="20"/>
          <w:szCs w:val="20"/>
        </w:rPr>
        <w:t>.</w:t>
      </w:r>
    </w:p>
    <w:p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iCs/>
          <w:color w:val="92D050"/>
          <w:sz w:val="20"/>
          <w:szCs w:val="20"/>
        </w:rPr>
        <w:t>CLÁUSULA TERCEIRA</w:t>
      </w:r>
    </w:p>
    <w:p w:rsidR="00A70002" w:rsidRPr="000C3A89" w:rsidRDefault="00A70002" w:rsidP="00805A2E">
      <w:p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SEGUNDO OUTORGANTE autoriza o PRIMEIRO OUTORGANTE a:</w:t>
      </w:r>
    </w:p>
    <w:p w:rsidR="00A70002" w:rsidRPr="000C3A89" w:rsidRDefault="00A70002" w:rsidP="00805A2E">
      <w:pPr>
        <w:numPr>
          <w:ilvl w:val="0"/>
          <w:numId w:val="2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A fiscalizar, pelos meios que considere mais convenientes, o integral cumprimento das suas obrigações, assumindo o compromisso de adoptar os comportamentos e disponibilizar todos os elementos necessários para o efeito.</w:t>
      </w:r>
    </w:p>
    <w:p w:rsidR="00A70002" w:rsidRPr="000C3A89" w:rsidRDefault="00A70002" w:rsidP="00805A2E">
      <w:pPr>
        <w:numPr>
          <w:ilvl w:val="0"/>
          <w:numId w:val="2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A solicitar às Entidades de Supervisão a informação que entenda necessária para a verificação dos requisitos de que depende a sua admissão e manutenção na qualidade de Agente de </w:t>
      </w:r>
      <w:r>
        <w:rPr>
          <w:rFonts w:ascii="Arial" w:hAnsi="Arial" w:cs="Arial"/>
          <w:sz w:val="20"/>
          <w:szCs w:val="20"/>
        </w:rPr>
        <w:t>Registo</w:t>
      </w:r>
      <w:r w:rsidRPr="000C3A89" w:rsidDel="002C66D6">
        <w:rPr>
          <w:rFonts w:ascii="Arial" w:hAnsi="Arial" w:cs="Arial"/>
          <w:sz w:val="20"/>
          <w:szCs w:val="20"/>
        </w:rPr>
        <w:t xml:space="preserve"> </w:t>
      </w:r>
      <w:r w:rsidRPr="000C3A89">
        <w:rPr>
          <w:rFonts w:ascii="Arial" w:hAnsi="Arial" w:cs="Arial"/>
          <w:sz w:val="20"/>
          <w:szCs w:val="20"/>
        </w:rPr>
        <w:t>e, bem assim, a transmitir, a tais Entidades, as informações a seu respeito que as mesmas lhe solicitem;</w:t>
      </w:r>
    </w:p>
    <w:p w:rsidR="00A70002" w:rsidRPr="000C3A89" w:rsidRDefault="00A70002" w:rsidP="00805A2E">
      <w:pPr>
        <w:numPr>
          <w:ilvl w:val="0"/>
          <w:numId w:val="2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A adoptar os procedimentos previstos na Regulamentação </w:t>
      </w:r>
      <w:r>
        <w:rPr>
          <w:rFonts w:ascii="Arial" w:hAnsi="Arial" w:cs="Arial"/>
          <w:sz w:val="20"/>
          <w:szCs w:val="20"/>
        </w:rPr>
        <w:t>de Nível Superior</w:t>
      </w:r>
      <w:r w:rsidRPr="00F463B5">
        <w:rPr>
          <w:rFonts w:ascii="Arial" w:hAnsi="Arial" w:cs="Arial"/>
          <w:sz w:val="20"/>
          <w:szCs w:val="20"/>
        </w:rPr>
        <w:t xml:space="preserve"> </w:t>
      </w:r>
      <w:r w:rsidRPr="000C3A89">
        <w:rPr>
          <w:rFonts w:ascii="Arial" w:hAnsi="Arial" w:cs="Arial"/>
          <w:sz w:val="20"/>
          <w:szCs w:val="20"/>
        </w:rPr>
        <w:t>e nas Regras da OMIClear em caso de incumprimento do SEGUNDO OUTORGANTE ou de um seu cliente;</w:t>
      </w:r>
    </w:p>
    <w:p w:rsidR="00A70002" w:rsidRDefault="00A70002" w:rsidP="00805A2E">
      <w:pPr>
        <w:numPr>
          <w:ilvl w:val="0"/>
          <w:numId w:val="2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proofErr w:type="gramStart"/>
      <w:r w:rsidRPr="000C3A89">
        <w:rPr>
          <w:rFonts w:ascii="Arial" w:hAnsi="Arial" w:cs="Arial"/>
          <w:sz w:val="20"/>
          <w:szCs w:val="20"/>
        </w:rPr>
        <w:t>A proceder</w:t>
      </w:r>
      <w:proofErr w:type="gramEnd"/>
      <w:r w:rsidRPr="000C3A89">
        <w:rPr>
          <w:rFonts w:ascii="Arial" w:hAnsi="Arial" w:cs="Arial"/>
          <w:sz w:val="20"/>
          <w:szCs w:val="20"/>
        </w:rPr>
        <w:t xml:space="preserve"> à gravação de todas as suas comunicações telefónicas, nomeadamente, das instruções ou pedidos que transmita, e utilizar tais gravações para prova da sua realização, bem como para efeitos de supervisão realizada pelo PRIMEIRO OUTORGANTE ou pelas Entidades competentes.</w:t>
      </w:r>
    </w:p>
    <w:p w:rsidR="00A70002" w:rsidRPr="000C3A89" w:rsidRDefault="00A70002" w:rsidP="00805A2E">
      <w:pPr>
        <w:numPr>
          <w:ilvl w:val="0"/>
          <w:numId w:val="2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D31FB3">
        <w:rPr>
          <w:rFonts w:ascii="Arial" w:hAnsi="Arial" w:cs="Arial"/>
          <w:sz w:val="20"/>
          <w:szCs w:val="20"/>
        </w:rPr>
        <w:t xml:space="preserve">A proceder ao tratamento informático da informação por si fornecida aquando da admissão ou do exercício das funções de </w:t>
      </w:r>
      <w:r>
        <w:rPr>
          <w:rFonts w:ascii="Arial" w:hAnsi="Arial" w:cs="Arial"/>
          <w:sz w:val="20"/>
          <w:szCs w:val="20"/>
        </w:rPr>
        <w:t>Agente</w:t>
      </w:r>
      <w:r w:rsidRPr="00D31FB3">
        <w:rPr>
          <w:rFonts w:ascii="Arial" w:hAnsi="Arial" w:cs="Arial"/>
          <w:sz w:val="20"/>
          <w:szCs w:val="20"/>
        </w:rPr>
        <w:t xml:space="preserve">, em especial os dados pessoais aí contidos, designadamente com vista à execução deste </w:t>
      </w:r>
      <w:r>
        <w:rPr>
          <w:rFonts w:ascii="Arial" w:hAnsi="Arial" w:cs="Arial"/>
          <w:sz w:val="20"/>
          <w:szCs w:val="20"/>
        </w:rPr>
        <w:t>A</w:t>
      </w:r>
      <w:r w:rsidRPr="00D31FB3">
        <w:rPr>
          <w:rFonts w:ascii="Arial" w:hAnsi="Arial" w:cs="Arial"/>
          <w:sz w:val="20"/>
          <w:szCs w:val="20"/>
        </w:rPr>
        <w:t xml:space="preserve">cordo de </w:t>
      </w:r>
      <w:r>
        <w:rPr>
          <w:rFonts w:ascii="Arial" w:hAnsi="Arial" w:cs="Arial"/>
          <w:sz w:val="20"/>
          <w:szCs w:val="20"/>
        </w:rPr>
        <w:t>A</w:t>
      </w:r>
      <w:r w:rsidRPr="00D31FB3">
        <w:rPr>
          <w:rFonts w:ascii="Arial" w:hAnsi="Arial" w:cs="Arial"/>
          <w:sz w:val="20"/>
          <w:szCs w:val="20"/>
        </w:rPr>
        <w:t>dmissão, ao</w:t>
      </w:r>
      <w:r>
        <w:rPr>
          <w:rFonts w:ascii="Arial" w:hAnsi="Arial" w:cs="Arial"/>
          <w:sz w:val="20"/>
          <w:szCs w:val="20"/>
        </w:rPr>
        <w:t xml:space="preserve"> exercício dos poderes do</w:t>
      </w:r>
      <w:r w:rsidRPr="00D31FB3">
        <w:rPr>
          <w:rFonts w:ascii="Arial" w:hAnsi="Arial" w:cs="Arial"/>
          <w:sz w:val="20"/>
          <w:szCs w:val="20"/>
        </w:rPr>
        <w:t xml:space="preserve"> PRIMEIRO OUTORGANTE ou para fins estatísticos, sem prejuízo do dever de sigilo a que se encontra vinculado o PRIMEIRO OUTORGANTE</w:t>
      </w:r>
      <w:r>
        <w:rPr>
          <w:rFonts w:ascii="Arial" w:hAnsi="Arial" w:cs="Arial"/>
          <w:sz w:val="20"/>
          <w:szCs w:val="20"/>
        </w:rPr>
        <w:t xml:space="preserve">, tendo </w:t>
      </w:r>
      <w:r w:rsidRPr="00D31FB3">
        <w:rPr>
          <w:rFonts w:ascii="Arial" w:hAnsi="Arial" w:cs="Arial"/>
          <w:sz w:val="20"/>
          <w:szCs w:val="20"/>
        </w:rPr>
        <w:t xml:space="preserve">o SEGUNDO OUTORGANTE o direito de aceder aos elementos constantes das </w:t>
      </w:r>
      <w:r>
        <w:rPr>
          <w:rFonts w:ascii="Arial" w:hAnsi="Arial" w:cs="Arial"/>
          <w:sz w:val="20"/>
          <w:szCs w:val="20"/>
        </w:rPr>
        <w:t xml:space="preserve">referidas </w:t>
      </w:r>
      <w:r w:rsidRPr="00D31FB3">
        <w:rPr>
          <w:rFonts w:ascii="Arial" w:hAnsi="Arial" w:cs="Arial"/>
          <w:sz w:val="20"/>
          <w:szCs w:val="20"/>
        </w:rPr>
        <w:t xml:space="preserve">bases de dados </w:t>
      </w:r>
      <w:r>
        <w:rPr>
          <w:rFonts w:ascii="Arial" w:hAnsi="Arial" w:cs="Arial"/>
          <w:sz w:val="20"/>
          <w:szCs w:val="20"/>
        </w:rPr>
        <w:t>e</w:t>
      </w:r>
      <w:r w:rsidRPr="00D31FB3">
        <w:rPr>
          <w:rFonts w:ascii="Arial" w:hAnsi="Arial" w:cs="Arial"/>
          <w:sz w:val="20"/>
          <w:szCs w:val="20"/>
        </w:rPr>
        <w:t xml:space="preserve"> de exigir a </w:t>
      </w:r>
      <w:r>
        <w:rPr>
          <w:rFonts w:ascii="Arial" w:hAnsi="Arial" w:cs="Arial"/>
          <w:sz w:val="20"/>
          <w:szCs w:val="20"/>
        </w:rPr>
        <w:t xml:space="preserve">sua </w:t>
      </w:r>
      <w:r w:rsidRPr="00D31FB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c</w:t>
      </w:r>
      <w:r w:rsidRPr="00D31FB3">
        <w:rPr>
          <w:rFonts w:ascii="Arial" w:hAnsi="Arial" w:cs="Arial"/>
          <w:sz w:val="20"/>
          <w:szCs w:val="20"/>
        </w:rPr>
        <w:t>tualização</w:t>
      </w:r>
      <w:r>
        <w:rPr>
          <w:rFonts w:ascii="Arial" w:hAnsi="Arial" w:cs="Arial"/>
          <w:sz w:val="20"/>
          <w:szCs w:val="20"/>
        </w:rPr>
        <w:t>.</w:t>
      </w:r>
    </w:p>
    <w:p w:rsidR="00A70002" w:rsidRPr="000C3A89" w:rsidRDefault="00A70002" w:rsidP="00805A2E">
      <w:p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</w:p>
    <w:p w:rsidR="00A70002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</w:p>
    <w:p w:rsidR="00A70002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iCs/>
          <w:color w:val="92D050"/>
          <w:sz w:val="20"/>
          <w:szCs w:val="20"/>
        </w:rPr>
        <w:lastRenderedPageBreak/>
        <w:t>CLÁUSULA QUARTA</w:t>
      </w:r>
    </w:p>
    <w:p w:rsidR="00A70002" w:rsidRPr="000C3A89" w:rsidRDefault="00A70002" w:rsidP="00805A2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SEGUNDO OUTORGANTE declara ter pleno conhecimento, e aceitar expressamente e sem reservas, que o PRIMEIRO OUTORGANTE não é responsável por quaisquer prejuízos por si sofridos:</w:t>
      </w:r>
    </w:p>
    <w:p w:rsidR="00A70002" w:rsidRPr="000C3A89" w:rsidRDefault="00A70002" w:rsidP="00805A2E">
      <w:pPr>
        <w:numPr>
          <w:ilvl w:val="0"/>
          <w:numId w:val="3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Resultantes da aplicação do disposto nas Regras da OMIClear;</w:t>
      </w:r>
    </w:p>
    <w:p w:rsidR="00A70002" w:rsidRPr="000C3A89" w:rsidRDefault="00A70002" w:rsidP="00805A2E">
      <w:pPr>
        <w:numPr>
          <w:ilvl w:val="0"/>
          <w:numId w:val="3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Resultantes de falhas técnicas, falhas de electricidade, danos com fogo ou água, ou quaisquer outros eventos fora do controlo do PRIMEIRO OUTORGANTE.</w:t>
      </w: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t>CLÁUSULA QUINTA</w:t>
      </w:r>
    </w:p>
    <w:p w:rsidR="00A70002" w:rsidRPr="000C3A89" w:rsidRDefault="00A70002" w:rsidP="00805A2E">
      <w:pPr>
        <w:numPr>
          <w:ilvl w:val="0"/>
          <w:numId w:val="4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O SEGUNDO OUTORGANTE deve utilizar os dados e as informações fornecidas pelo PRIMEIRO OUTORGANTE somente para </w:t>
      </w:r>
      <w:r>
        <w:rPr>
          <w:rFonts w:ascii="Arial" w:hAnsi="Arial" w:cs="Arial"/>
          <w:sz w:val="20"/>
          <w:szCs w:val="20"/>
        </w:rPr>
        <w:t>o registo de Operações</w:t>
      </w:r>
      <w:r w:rsidRPr="000C3A89">
        <w:rPr>
          <w:rFonts w:ascii="Arial" w:hAnsi="Arial" w:cs="Arial"/>
          <w:sz w:val="20"/>
          <w:szCs w:val="20"/>
        </w:rPr>
        <w:t>, de acordo com as Regras da OMIClear.</w:t>
      </w:r>
    </w:p>
    <w:p w:rsidR="00A70002" w:rsidRPr="000C3A89" w:rsidRDefault="00A70002" w:rsidP="00805A2E">
      <w:pPr>
        <w:numPr>
          <w:ilvl w:val="0"/>
          <w:numId w:val="4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SEGUNDO OUTORGANTE suporta os encargos relativos ao fornecimento, instalação, configuração e ligação aos sistemas de informação disponibilizados pelo PRIMEIRO OUTORGANTE, bem como à prestação de quaisquer outros serviços associados à sua utilização.</w:t>
      </w:r>
    </w:p>
    <w:p w:rsidR="00A70002" w:rsidRDefault="00A70002" w:rsidP="00A70002">
      <w:pPr>
        <w:spacing w:before="60" w:after="60"/>
        <w:ind w:left="360"/>
        <w:jc w:val="both"/>
        <w:rPr>
          <w:rFonts w:ascii="Arial" w:hAnsi="Arial" w:cs="Arial"/>
          <w:b/>
          <w:bCs/>
          <w:color w:val="92D050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t>CLÁUSULA SEXTA</w:t>
      </w:r>
    </w:p>
    <w:p w:rsidR="00A70002" w:rsidRPr="000C3A89" w:rsidRDefault="00A70002" w:rsidP="00805A2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PRIMEIRO OUTORGANTE não é responsável pela infra-estrutura de rede de comunicações e dos meios informáticos (hardware e software) de acesso aos sistemas de informação por si disponibilizados.</w:t>
      </w: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t>CLÁUSULA SÉTIMA</w:t>
      </w:r>
    </w:p>
    <w:p w:rsidR="00A70002" w:rsidRPr="000C3A89" w:rsidRDefault="00A70002" w:rsidP="00805A2E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presente Acordo produz efeitos a partir da data da sua celebração, vigorando por tempo indeterminado e cessa:</w:t>
      </w:r>
    </w:p>
    <w:p w:rsidR="00A70002" w:rsidRPr="000C3A89" w:rsidRDefault="00A70002" w:rsidP="00A70002">
      <w:pPr>
        <w:numPr>
          <w:ilvl w:val="0"/>
          <w:numId w:val="8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Por denúncia, por escrito, por qualquer dos OUTORGANTES, com um pré-aviso </w:t>
      </w:r>
      <w:r>
        <w:rPr>
          <w:rFonts w:ascii="Arial" w:hAnsi="Arial" w:cs="Arial"/>
          <w:sz w:val="20"/>
          <w:szCs w:val="20"/>
        </w:rPr>
        <w:t xml:space="preserve">mínimo, </w:t>
      </w:r>
      <w:r w:rsidRPr="000C3A89">
        <w:rPr>
          <w:rFonts w:ascii="Arial" w:hAnsi="Arial" w:cs="Arial"/>
          <w:sz w:val="20"/>
          <w:szCs w:val="20"/>
        </w:rPr>
        <w:t>em relação à data da cessação</w:t>
      </w:r>
      <w:r>
        <w:rPr>
          <w:rFonts w:ascii="Arial" w:hAnsi="Arial" w:cs="Arial"/>
          <w:sz w:val="20"/>
          <w:szCs w:val="20"/>
        </w:rPr>
        <w:t>, fixado nas Regras da OMIClear</w:t>
      </w:r>
      <w:r w:rsidRPr="000C3A89">
        <w:rPr>
          <w:rFonts w:ascii="Arial" w:hAnsi="Arial" w:cs="Arial"/>
          <w:sz w:val="20"/>
          <w:szCs w:val="20"/>
        </w:rPr>
        <w:t>;</w:t>
      </w:r>
    </w:p>
    <w:p w:rsidR="00A70002" w:rsidRPr="000C3A89" w:rsidRDefault="00A70002" w:rsidP="00A70002">
      <w:pPr>
        <w:numPr>
          <w:ilvl w:val="0"/>
          <w:numId w:val="8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Por cessação da qualidade de Agente de </w:t>
      </w:r>
      <w:r>
        <w:rPr>
          <w:rFonts w:ascii="Arial" w:hAnsi="Arial" w:cs="Arial"/>
          <w:sz w:val="20"/>
          <w:szCs w:val="20"/>
        </w:rPr>
        <w:t>Registo</w:t>
      </w:r>
      <w:r w:rsidRPr="000C3A89">
        <w:rPr>
          <w:rFonts w:ascii="Arial" w:hAnsi="Arial" w:cs="Arial"/>
          <w:sz w:val="20"/>
          <w:szCs w:val="20"/>
        </w:rPr>
        <w:t xml:space="preserve"> do SEGUNDO OUTORGANTE, nos termos previstos nas Regras da OMIClear;</w:t>
      </w:r>
    </w:p>
    <w:p w:rsidR="00A70002" w:rsidRPr="000C3A89" w:rsidRDefault="00A70002" w:rsidP="00805A2E">
      <w:pPr>
        <w:numPr>
          <w:ilvl w:val="0"/>
          <w:numId w:val="7"/>
        </w:numPr>
        <w:spacing w:before="12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A cessação, por qualquer motivo, do presente Acordo, não prejudica o dever de cumprimento de todas as obrigações que decorrem da actuação do SEGUNDO OUTORGANTE, enquanto Agente de </w:t>
      </w:r>
      <w:r>
        <w:rPr>
          <w:rFonts w:ascii="Arial" w:hAnsi="Arial" w:cs="Arial"/>
          <w:sz w:val="20"/>
          <w:szCs w:val="20"/>
        </w:rPr>
        <w:t>Registo</w:t>
      </w:r>
      <w:r w:rsidRPr="000C3A89">
        <w:rPr>
          <w:rFonts w:ascii="Arial" w:hAnsi="Arial" w:cs="Arial"/>
          <w:sz w:val="20"/>
          <w:szCs w:val="20"/>
        </w:rPr>
        <w:t>.</w:t>
      </w: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t>CLÁUSULA OITAVA</w:t>
      </w:r>
    </w:p>
    <w:p w:rsidR="00A70002" w:rsidRPr="000C3A89" w:rsidRDefault="00A70002" w:rsidP="00805A2E">
      <w:pPr>
        <w:spacing w:before="12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presente Acordo rege-se pela lei portuguesa</w:t>
      </w:r>
      <w:r w:rsidRPr="00F463B5">
        <w:rPr>
          <w:rFonts w:ascii="Arial" w:hAnsi="Arial" w:cs="Arial"/>
          <w:sz w:val="20"/>
          <w:szCs w:val="20"/>
        </w:rPr>
        <w:t xml:space="preserve">, sendo que os termos aqui utilizados têm o alcance definido nas Regras da </w:t>
      </w:r>
      <w:r>
        <w:rPr>
          <w:rFonts w:ascii="Arial" w:hAnsi="Arial" w:cs="Arial"/>
          <w:sz w:val="20"/>
          <w:szCs w:val="20"/>
        </w:rPr>
        <w:t>OMIClear</w:t>
      </w:r>
      <w:r w:rsidRPr="00DD6586">
        <w:rPr>
          <w:rFonts w:ascii="Arial" w:hAnsi="Arial" w:cs="Arial"/>
          <w:sz w:val="20"/>
          <w:szCs w:val="20"/>
        </w:rPr>
        <w:t>, salvo indicação expressa em contrá</w:t>
      </w:r>
      <w:r>
        <w:rPr>
          <w:rFonts w:ascii="Arial" w:hAnsi="Arial" w:cs="Arial"/>
          <w:sz w:val="20"/>
          <w:szCs w:val="20"/>
        </w:rPr>
        <w:t>rio</w:t>
      </w:r>
      <w:r w:rsidRPr="000C3A89">
        <w:rPr>
          <w:rFonts w:ascii="Arial" w:hAnsi="Arial" w:cs="Arial"/>
          <w:sz w:val="20"/>
          <w:szCs w:val="20"/>
        </w:rPr>
        <w:t>.</w:t>
      </w: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t>CLÁUSULA NONA</w:t>
      </w:r>
    </w:p>
    <w:p w:rsidR="00A70002" w:rsidRPr="000C3A89" w:rsidRDefault="00A70002" w:rsidP="00805A2E">
      <w:pPr>
        <w:spacing w:before="12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Para a resolução de qualquer litígio relativo à validade, interpretação ou aplicação do presente Acordo os OUTORGANTES, com renúncia a qualquer outro foro que pudesse ser competente, acordam na sua submissão ao Tribunal Cível da Comarca de Lisboa.</w:t>
      </w: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Feito em duplicado, vai o presente Acordo assinado por ambos os outorgantes em sinal da sua conformidade.</w:t>
      </w:r>
    </w:p>
    <w:p w:rsidR="00A70002" w:rsidRDefault="00A70002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:rsidR="00752531" w:rsidRPr="000C3A89" w:rsidRDefault="00752531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Lisboa, ____, de _______ </w:t>
      </w:r>
      <w:proofErr w:type="spellStart"/>
      <w:proofErr w:type="gramStart"/>
      <w:r w:rsidRPr="000C3A89">
        <w:rPr>
          <w:rFonts w:ascii="Arial" w:hAnsi="Arial" w:cs="Arial"/>
          <w:sz w:val="20"/>
          <w:szCs w:val="20"/>
        </w:rPr>
        <w:t>de</w:t>
      </w:r>
      <w:proofErr w:type="spellEnd"/>
      <w:proofErr w:type="gramEnd"/>
      <w:r w:rsidRPr="000C3A89">
        <w:rPr>
          <w:rFonts w:ascii="Arial" w:hAnsi="Arial" w:cs="Arial"/>
          <w:sz w:val="20"/>
          <w:szCs w:val="20"/>
        </w:rPr>
        <w:t xml:space="preserve"> _______</w:t>
      </w:r>
    </w:p>
    <w:p w:rsidR="00A70002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A70002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752531" w:rsidRPr="000C3A89" w:rsidRDefault="00752531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9039" w:type="dxa"/>
        <w:tblInd w:w="108" w:type="dxa"/>
        <w:tblLook w:val="01E0" w:firstRow="1" w:lastRow="1" w:firstColumn="1" w:lastColumn="1" w:noHBand="0" w:noVBand="0"/>
      </w:tblPr>
      <w:tblGrid>
        <w:gridCol w:w="4361"/>
        <w:gridCol w:w="567"/>
        <w:gridCol w:w="4111"/>
      </w:tblGrid>
      <w:tr w:rsidR="00A70002" w:rsidRPr="000C3A89" w:rsidTr="005C4224">
        <w:tc>
          <w:tcPr>
            <w:tcW w:w="4361" w:type="dxa"/>
          </w:tcPr>
          <w:p w:rsidR="00A70002" w:rsidRPr="000C3A89" w:rsidRDefault="00A70002" w:rsidP="005C4224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A89">
              <w:rPr>
                <w:rFonts w:ascii="Arial" w:hAnsi="Arial" w:cs="Arial"/>
                <w:sz w:val="18"/>
                <w:szCs w:val="18"/>
              </w:rPr>
              <w:t>O PRIMEIRO OUTORGANTE</w:t>
            </w:r>
          </w:p>
        </w:tc>
        <w:tc>
          <w:tcPr>
            <w:tcW w:w="567" w:type="dxa"/>
          </w:tcPr>
          <w:p w:rsidR="00A70002" w:rsidRPr="000C3A89" w:rsidRDefault="00A70002" w:rsidP="005C4224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:rsidR="00A70002" w:rsidRPr="000C3A89" w:rsidRDefault="00A70002" w:rsidP="005C4224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A89">
              <w:rPr>
                <w:rFonts w:ascii="Arial" w:hAnsi="Arial" w:cs="Arial"/>
                <w:sz w:val="18"/>
                <w:szCs w:val="18"/>
              </w:rPr>
              <w:t>O SEGUNDO OUTORGANTE</w:t>
            </w:r>
          </w:p>
        </w:tc>
      </w:tr>
      <w:tr w:rsidR="00A70002" w:rsidRPr="000C3A89" w:rsidTr="005C4224">
        <w:tc>
          <w:tcPr>
            <w:tcW w:w="4361" w:type="dxa"/>
            <w:tcBorders>
              <w:bottom w:val="single" w:sz="4" w:space="0" w:color="auto"/>
            </w:tcBorders>
          </w:tcPr>
          <w:p w:rsidR="00A70002" w:rsidRDefault="00A70002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52531" w:rsidRDefault="00752531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52531" w:rsidRDefault="00752531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805A2E" w:rsidRPr="000C3A89" w:rsidRDefault="00805A2E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70002" w:rsidRPr="000C3A89" w:rsidRDefault="00A70002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70002" w:rsidRPr="000C3A89" w:rsidRDefault="00A70002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:rsidR="00A70002" w:rsidRPr="000C3A89" w:rsidRDefault="00A70002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A70002" w:rsidRPr="000C3A89" w:rsidRDefault="00A70002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70002" w:rsidRPr="000C3A89" w:rsidTr="005C4224">
        <w:tc>
          <w:tcPr>
            <w:tcW w:w="4361" w:type="dxa"/>
            <w:tcBorders>
              <w:top w:val="single" w:sz="4" w:space="0" w:color="auto"/>
            </w:tcBorders>
          </w:tcPr>
          <w:p w:rsidR="00A70002" w:rsidRPr="00752531" w:rsidRDefault="00A70002" w:rsidP="001A6986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52531">
              <w:rPr>
                <w:rFonts w:ascii="Arial" w:hAnsi="Arial" w:cs="Arial"/>
                <w:i/>
                <w:sz w:val="16"/>
                <w:szCs w:val="16"/>
                <w:lang w:val="en-US"/>
              </w:rPr>
              <w:t>OMI</w:t>
            </w:r>
            <w:r w:rsidR="001A6986" w:rsidRPr="00752531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Clear, </w:t>
            </w:r>
            <w:r w:rsidRPr="00752531">
              <w:rPr>
                <w:rFonts w:ascii="Arial" w:hAnsi="Arial" w:cs="Arial"/>
                <w:i/>
                <w:sz w:val="16"/>
                <w:szCs w:val="16"/>
                <w:lang w:val="en-US"/>
              </w:rPr>
              <w:t>C.C., S.A.</w:t>
            </w:r>
          </w:p>
        </w:tc>
        <w:tc>
          <w:tcPr>
            <w:tcW w:w="567" w:type="dxa"/>
          </w:tcPr>
          <w:p w:rsidR="00A70002" w:rsidRPr="00752531" w:rsidRDefault="00A70002" w:rsidP="005C4224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A70002" w:rsidRPr="000C3A89" w:rsidRDefault="00A70002" w:rsidP="005C4224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C3A89">
              <w:rPr>
                <w:rFonts w:ascii="Arial" w:hAnsi="Arial" w:cs="Arial"/>
                <w:i/>
                <w:sz w:val="16"/>
                <w:szCs w:val="16"/>
              </w:rPr>
              <w:t>(identificação do SEGUNDO OUTORGANTE)</w:t>
            </w:r>
          </w:p>
        </w:tc>
      </w:tr>
    </w:tbl>
    <w:p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:rsidR="007D0DA1" w:rsidRDefault="007D0DA1"/>
    <w:sectPr w:rsidR="007D0DA1" w:rsidSect="00752531">
      <w:headerReference w:type="default" r:id="rId8"/>
      <w:footerReference w:type="default" r:id="rId9"/>
      <w:pgSz w:w="11906" w:h="16838"/>
      <w:pgMar w:top="2268" w:right="1418" w:bottom="1701" w:left="1418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27A" w:rsidRDefault="001A6986">
      <w:pPr>
        <w:spacing w:after="0" w:line="240" w:lineRule="auto"/>
      </w:pPr>
      <w:r>
        <w:separator/>
      </w:r>
    </w:p>
  </w:endnote>
  <w:endnote w:type="continuationSeparator" w:id="0">
    <w:p w:rsidR="00DB727A" w:rsidRDefault="001A6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3D8" w:rsidRPr="008163D8" w:rsidRDefault="008163D8" w:rsidP="008163D8">
    <w:pPr>
      <w:pStyle w:val="Rodap"/>
      <w:pBdr>
        <w:top w:val="single" w:sz="4" w:space="2" w:color="92D050"/>
      </w:pBdr>
      <w:tabs>
        <w:tab w:val="clear" w:pos="8504"/>
        <w:tab w:val="right" w:pos="9214"/>
      </w:tabs>
      <w:ind w:right="-143"/>
      <w:rPr>
        <w:rFonts w:ascii="Arial" w:hAnsi="Arial" w:cs="Arial"/>
        <w:color w:val="BFBFBF"/>
        <w:sz w:val="14"/>
        <w:szCs w:val="14"/>
      </w:rPr>
    </w:pPr>
    <w:r w:rsidRPr="008163D8">
      <w:rPr>
        <w:rFonts w:ascii="Arial" w:hAnsi="Arial" w:cs="Arial"/>
        <w:color w:val="BFBFBF"/>
        <w:sz w:val="14"/>
        <w:szCs w:val="14"/>
        <w:lang w:val="en-US"/>
      </w:rPr>
      <w:t xml:space="preserve">OMIClear, C.C., S.A.                              </w:t>
    </w:r>
    <w:r w:rsidRPr="008163D8">
      <w:rPr>
        <w:rFonts w:ascii="Arial" w:hAnsi="Arial" w:cs="Arial"/>
        <w:color w:val="BFBFBF"/>
        <w:sz w:val="14"/>
        <w:szCs w:val="14"/>
        <w:lang w:val="en-US"/>
      </w:rPr>
      <w:tab/>
    </w:r>
    <w:r w:rsidRPr="008163D8">
      <w:rPr>
        <w:rFonts w:ascii="Arial" w:hAnsi="Arial" w:cs="Arial"/>
        <w:color w:val="BFBFBF"/>
        <w:sz w:val="14"/>
        <w:szCs w:val="14"/>
        <w:lang w:val="en-US"/>
      </w:rPr>
      <w:tab/>
    </w:r>
    <w:r w:rsidRPr="008163D8">
      <w:rPr>
        <w:rFonts w:ascii="Arial" w:hAnsi="Arial" w:cs="Arial"/>
        <w:color w:val="BFBFBF"/>
        <w:sz w:val="16"/>
        <w:szCs w:val="14"/>
        <w:lang w:val="en-US"/>
      </w:rPr>
      <w:t xml:space="preserve">           </w:t>
    </w:r>
    <w:r w:rsidRPr="008163D8">
      <w:rPr>
        <w:rFonts w:ascii="Arial" w:hAnsi="Arial" w:cs="Arial"/>
        <w:color w:val="BFBFBF"/>
        <w:sz w:val="16"/>
        <w:szCs w:val="14"/>
      </w:rPr>
      <w:fldChar w:fldCharType="begin"/>
    </w:r>
    <w:r w:rsidRPr="008163D8">
      <w:rPr>
        <w:rFonts w:ascii="Arial" w:hAnsi="Arial" w:cs="Arial"/>
        <w:color w:val="BFBFBF"/>
        <w:sz w:val="16"/>
        <w:szCs w:val="14"/>
        <w:lang w:val="en-US"/>
      </w:rPr>
      <w:instrText>PAGE   \* MERGEFORMAT</w:instrText>
    </w:r>
    <w:r w:rsidRPr="008163D8">
      <w:rPr>
        <w:rFonts w:ascii="Arial" w:hAnsi="Arial" w:cs="Arial"/>
        <w:color w:val="BFBFBF"/>
        <w:sz w:val="16"/>
        <w:szCs w:val="14"/>
      </w:rPr>
      <w:fldChar w:fldCharType="separate"/>
    </w:r>
    <w:r w:rsidR="00764B22" w:rsidRPr="00764B22">
      <w:rPr>
        <w:rFonts w:ascii="Arial" w:hAnsi="Arial" w:cs="Arial"/>
        <w:noProof/>
        <w:color w:val="BFBFBF"/>
        <w:sz w:val="16"/>
        <w:szCs w:val="14"/>
      </w:rPr>
      <w:t>1</w:t>
    </w:r>
    <w:r w:rsidRPr="008163D8">
      <w:rPr>
        <w:rFonts w:ascii="Arial" w:hAnsi="Arial" w:cs="Arial"/>
        <w:color w:val="BFBFBF"/>
        <w:sz w:val="16"/>
        <w:szCs w:val="14"/>
      </w:rPr>
      <w:fldChar w:fldCharType="end"/>
    </w:r>
  </w:p>
  <w:p w:rsidR="008163D8" w:rsidRPr="008163D8" w:rsidRDefault="008163D8" w:rsidP="008163D8">
    <w:pPr>
      <w:pStyle w:val="Rodap"/>
      <w:tabs>
        <w:tab w:val="center" w:pos="8460"/>
      </w:tabs>
      <w:rPr>
        <w:rFonts w:ascii="Arial" w:hAnsi="Arial" w:cs="Arial"/>
        <w:color w:val="BFBFBF"/>
        <w:sz w:val="14"/>
        <w:szCs w:val="14"/>
      </w:rPr>
    </w:pPr>
    <w:r w:rsidRPr="008163D8">
      <w:rPr>
        <w:rFonts w:ascii="Arial" w:hAnsi="Arial" w:cs="Arial"/>
        <w:color w:val="BFBFBF"/>
        <w:sz w:val="14"/>
        <w:szCs w:val="14"/>
      </w:rPr>
      <w:t>Av. Casal Ribeiro, 14 - 8º</w:t>
    </w:r>
    <w:r w:rsidRPr="008163D8">
      <w:rPr>
        <w:rFonts w:ascii="Arial" w:hAnsi="Arial" w:cs="Arial"/>
        <w:color w:val="BFBFBF"/>
        <w:sz w:val="14"/>
        <w:szCs w:val="14"/>
      </w:rPr>
      <w:sym w:font="Wingdings" w:char="F09F"/>
    </w:r>
    <w:r w:rsidRPr="008163D8">
      <w:rPr>
        <w:rFonts w:ascii="Arial" w:hAnsi="Arial" w:cs="Arial"/>
        <w:color w:val="BFBFBF"/>
        <w:sz w:val="14"/>
        <w:szCs w:val="14"/>
      </w:rPr>
      <w:t xml:space="preserve"> 1000-092 Lisboa-Portugal</w:t>
    </w:r>
  </w:p>
  <w:p w:rsidR="002E2396" w:rsidRPr="008163D8" w:rsidRDefault="008163D8" w:rsidP="008163D8">
    <w:pPr>
      <w:pStyle w:val="Rodap"/>
      <w:rPr>
        <w:rFonts w:ascii="Arial" w:hAnsi="Arial" w:cs="Arial"/>
        <w:color w:val="BFBFBF"/>
        <w:sz w:val="14"/>
        <w:szCs w:val="14"/>
      </w:rPr>
    </w:pPr>
    <w:r w:rsidRPr="008163D8">
      <w:rPr>
        <w:rFonts w:ascii="Arial" w:hAnsi="Arial" w:cs="Arial"/>
        <w:color w:val="BFBFBF"/>
        <w:sz w:val="14"/>
        <w:szCs w:val="14"/>
      </w:rPr>
      <w:t xml:space="preserve">Tel.: +351 210006000  </w:t>
    </w:r>
    <w:r w:rsidRPr="008163D8">
      <w:rPr>
        <w:rFonts w:ascii="Arial" w:hAnsi="Arial" w:cs="Arial"/>
        <w:color w:val="BFBFBF"/>
        <w:sz w:val="14"/>
        <w:szCs w:val="14"/>
      </w:rPr>
      <w:sym w:font="Wingdings" w:char="F09F"/>
    </w:r>
    <w:r w:rsidRPr="008163D8">
      <w:rPr>
        <w:rFonts w:ascii="Arial" w:hAnsi="Arial" w:cs="Arial"/>
        <w:color w:val="BFBFBF"/>
        <w:sz w:val="14"/>
        <w:szCs w:val="14"/>
      </w:rPr>
      <w:t xml:space="preserve">  </w:t>
    </w:r>
    <w:proofErr w:type="gramStart"/>
    <w:r w:rsidRPr="008163D8">
      <w:rPr>
        <w:rFonts w:ascii="Arial" w:hAnsi="Arial" w:cs="Arial"/>
        <w:color w:val="BFBFBF"/>
        <w:sz w:val="14"/>
        <w:szCs w:val="14"/>
      </w:rPr>
      <w:t>Fax</w:t>
    </w:r>
    <w:proofErr w:type="gramEnd"/>
    <w:r w:rsidRPr="008163D8">
      <w:rPr>
        <w:rFonts w:ascii="Arial" w:hAnsi="Arial" w:cs="Arial"/>
        <w:color w:val="BFBFBF"/>
        <w:sz w:val="14"/>
        <w:szCs w:val="14"/>
      </w:rPr>
      <w:t xml:space="preserve">: +351 210006001  </w:t>
    </w:r>
    <w:r w:rsidRPr="008163D8">
      <w:rPr>
        <w:rFonts w:ascii="Arial" w:hAnsi="Arial" w:cs="Arial"/>
        <w:color w:val="BFBFBF"/>
        <w:sz w:val="14"/>
        <w:szCs w:val="14"/>
      </w:rPr>
      <w:sym w:font="Wingdings" w:char="F09F"/>
    </w:r>
    <w:r w:rsidRPr="008163D8">
      <w:rPr>
        <w:rFonts w:ascii="Arial" w:hAnsi="Arial" w:cs="Arial"/>
        <w:color w:val="BFBFBF"/>
        <w:sz w:val="14"/>
        <w:szCs w:val="14"/>
      </w:rPr>
      <w:t xml:space="preserve">  </w:t>
    </w:r>
    <w:proofErr w:type="gramStart"/>
    <w:r w:rsidRPr="008163D8">
      <w:rPr>
        <w:rFonts w:ascii="Arial" w:hAnsi="Arial" w:cs="Arial"/>
        <w:color w:val="BFBFBF"/>
        <w:sz w:val="14"/>
        <w:szCs w:val="14"/>
      </w:rPr>
      <w:t>E-mail</w:t>
    </w:r>
    <w:proofErr w:type="gramEnd"/>
    <w:r w:rsidRPr="008163D8">
      <w:rPr>
        <w:rFonts w:ascii="Arial" w:hAnsi="Arial" w:cs="Arial"/>
        <w:color w:val="BFBFBF"/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27A" w:rsidRDefault="001A6986">
      <w:pPr>
        <w:spacing w:after="0" w:line="240" w:lineRule="auto"/>
      </w:pPr>
      <w:r>
        <w:separator/>
      </w:r>
    </w:p>
  </w:footnote>
  <w:footnote w:type="continuationSeparator" w:id="0">
    <w:p w:rsidR="00DB727A" w:rsidRDefault="001A6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D6" w:rsidRPr="005117E2" w:rsidRDefault="00A70002" w:rsidP="00B8320D">
    <w:pPr>
      <w:spacing w:before="240" w:after="0" w:line="300" w:lineRule="exact"/>
      <w:rPr>
        <w:rFonts w:ascii="Arial" w:hAnsi="Arial" w:cs="Arial"/>
        <w:b/>
        <w:color w:val="808080" w:themeColor="background1" w:themeShade="80"/>
        <w:szCs w:val="20"/>
        <w:lang w:val="en-US"/>
      </w:rPr>
    </w:pPr>
    <w:r w:rsidRPr="00767B42">
      <w:rPr>
        <w:noProof/>
        <w:lang w:eastAsia="pt-PT"/>
      </w:rPr>
      <w:t xml:space="preserve"> </w:t>
    </w:r>
    <w:r w:rsidRPr="005117E2">
      <w:rPr>
        <w:noProof/>
        <w:szCs w:val="20"/>
        <w:lang w:eastAsia="pt-PT"/>
      </w:rPr>
      <w:t xml:space="preserve"> </w:t>
    </w:r>
  </w:p>
  <w:p w:rsidR="000344D6" w:rsidRPr="005117E2" w:rsidRDefault="00752531" w:rsidP="00C83BC5">
    <w:pPr>
      <w:spacing w:before="240" w:after="0" w:line="300" w:lineRule="exact"/>
      <w:rPr>
        <w:rFonts w:ascii="Arial" w:hAnsi="Arial" w:cs="Arial"/>
        <w:b/>
        <w:color w:val="808080" w:themeColor="background1" w:themeShade="80"/>
        <w:szCs w:val="20"/>
        <w:lang w:val="en-US"/>
      </w:rPr>
    </w:pPr>
    <w:r w:rsidRPr="00D204F7">
      <w:rPr>
        <w:rFonts w:ascii="Arial" w:hAnsi="Arial" w:cs="Arial"/>
        <w:noProof/>
        <w:sz w:val="18"/>
        <w:szCs w:val="20"/>
        <w:lang w:eastAsia="pt-PT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3E60B1C" wp14:editId="3B45228A">
              <wp:simplePos x="0" y="0"/>
              <wp:positionH relativeFrom="page">
                <wp:posOffset>762000</wp:posOffset>
              </wp:positionH>
              <wp:positionV relativeFrom="page">
                <wp:posOffset>619125</wp:posOffset>
              </wp:positionV>
              <wp:extent cx="3801110" cy="628650"/>
              <wp:effectExtent l="0" t="0" r="0" b="0"/>
              <wp:wrapNone/>
              <wp:docPr id="4" name="Grupo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01110" cy="628650"/>
                        <a:chOff x="187672" y="-22303"/>
                        <a:chExt cx="3801625" cy="461585"/>
                      </a:xfrm>
                    </wpg:grpSpPr>
                    <wps:wsp>
                      <wps:cNvPr id="5" name="Caixa de texto 30"/>
                      <wps:cNvSpPr txBox="1"/>
                      <wps:spPr>
                        <a:xfrm>
                          <a:off x="248897" y="-22303"/>
                          <a:ext cx="3740400" cy="461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2531" w:rsidRPr="00805A2E" w:rsidRDefault="00752531" w:rsidP="00752531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7F7F7F" w:themeColor="text1" w:themeTint="80"/>
                              </w:rPr>
                            </w:pPr>
                            <w:r w:rsidRPr="00805A2E">
                              <w:rPr>
                                <w:rFonts w:ascii="Arial" w:hAnsi="Arial" w:cs="Arial"/>
                                <w:b/>
                                <w:color w:val="7F7F7F" w:themeColor="text1" w:themeTint="80"/>
                              </w:rPr>
                              <w:t xml:space="preserve">Modelo C34 </w:t>
                            </w:r>
                          </w:p>
                          <w:p w:rsidR="00752531" w:rsidRPr="00752531" w:rsidRDefault="00752531" w:rsidP="00752531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</w:rPr>
                            </w:pPr>
                            <w:r w:rsidRPr="00752531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</w:rPr>
                              <w:t>Acordo de Admissão de Agente de Registo</w:t>
                            </w:r>
                          </w:p>
                          <w:p w:rsidR="00752531" w:rsidRPr="00BB15CA" w:rsidRDefault="00752531" w:rsidP="00752531">
                            <w:pPr>
                              <w:spacing w:after="0"/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</w:rPr>
                              <w:t>do</w:t>
                            </w:r>
                            <w:proofErr w:type="gramEnd"/>
                            <w:r w:rsidRPr="008E754A">
                              <w:rPr>
                                <w:rFonts w:ascii="Arial" w:hAnsi="Arial" w:cs="Arial"/>
                                <w:color w:val="7F7F7F" w:themeColor="text1" w:themeTint="80"/>
                                <w:sz w:val="20"/>
                              </w:rPr>
                              <w:t xml:space="preserve"> Mercado de Derivados do MIBEL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ângulo 31"/>
                      <wps:cNvSpPr/>
                      <wps:spPr>
                        <a:xfrm>
                          <a:off x="187672" y="7593"/>
                          <a:ext cx="61233" cy="396721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o 6" o:spid="_x0000_s1026" style="position:absolute;margin-left:60pt;margin-top:48.75pt;width:299.3pt;height:49.5pt;z-index:251662336;mso-position-horizontal-relative:page;mso-position-vertical-relative:page;mso-width-relative:margin;mso-height-relative:margin" coordorigin="1876,-223" coordsize="38016,4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0" o:spid="_x0000_s1027" type="#_x0000_t202" style="position:absolute;left:2488;top:-223;width:37404;height:46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<v:textbox>
                  <w:txbxContent>
                    <w:p w:rsidR="00752531" w:rsidRPr="00805A2E" w:rsidRDefault="00752531" w:rsidP="00752531">
                      <w:pPr>
                        <w:spacing w:after="0"/>
                        <w:rPr>
                          <w:rFonts w:ascii="Arial" w:hAnsi="Arial" w:cs="Arial"/>
                          <w:b/>
                          <w:color w:val="7F7F7F" w:themeColor="text1" w:themeTint="80"/>
                        </w:rPr>
                      </w:pPr>
                      <w:r w:rsidRPr="00805A2E">
                        <w:rPr>
                          <w:rFonts w:ascii="Arial" w:hAnsi="Arial" w:cs="Arial"/>
                          <w:b/>
                          <w:color w:val="7F7F7F" w:themeColor="text1" w:themeTint="80"/>
                        </w:rPr>
                        <w:t xml:space="preserve">Modelo C34 </w:t>
                      </w:r>
                    </w:p>
                    <w:p w:rsidR="00752531" w:rsidRPr="00752531" w:rsidRDefault="00752531" w:rsidP="00752531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  <w:sz w:val="20"/>
                        </w:rPr>
                      </w:pPr>
                      <w:r w:rsidRPr="00752531">
                        <w:rPr>
                          <w:rFonts w:ascii="Arial" w:hAnsi="Arial" w:cs="Arial"/>
                          <w:color w:val="7F7F7F" w:themeColor="text1" w:themeTint="80"/>
                          <w:sz w:val="20"/>
                        </w:rPr>
                        <w:t>Acordo de Admissão de Agente de Registo</w:t>
                      </w:r>
                    </w:p>
                    <w:p w:rsidR="00752531" w:rsidRPr="00BB15CA" w:rsidRDefault="00752531" w:rsidP="00752531">
                      <w:pPr>
                        <w:spacing w:after="0"/>
                        <w:rPr>
                          <w:rFonts w:ascii="Arial" w:hAnsi="Arial" w:cs="Arial"/>
                          <w:color w:val="7F7F7F" w:themeColor="text1" w:themeTint="80"/>
                          <w:sz w:val="20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7F7F7F" w:themeColor="text1" w:themeTint="80"/>
                          <w:sz w:val="20"/>
                        </w:rPr>
                        <w:t>do</w:t>
                      </w:r>
                      <w:proofErr w:type="gramEnd"/>
                      <w:r w:rsidRPr="008E754A">
                        <w:rPr>
                          <w:rFonts w:ascii="Arial" w:hAnsi="Arial" w:cs="Arial"/>
                          <w:color w:val="7F7F7F" w:themeColor="text1" w:themeTint="80"/>
                          <w:sz w:val="20"/>
                        </w:rPr>
                        <w:t xml:space="preserve"> Mercado de Derivados do MIBEL</w:t>
                      </w:r>
                    </w:p>
                  </w:txbxContent>
                </v:textbox>
              </v:shape>
              <v:rect id="Rectângulo 31" o:spid="_x0000_s1028" style="position:absolute;left:1876;top:75;width:613;height:39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hdUcIA&#10;AADaAAAADwAAAGRycy9kb3ducmV2LnhtbESPzWrDMBCE74G+g9hCbrHcENziWgmtoSW3YLcPsFjr&#10;H2KtXElJnDx9VCj0OMzMN0yxm80ozuT8YFnBU5KCIG6sHrhT8P31sXoB4QOyxtEyKbiSh932YVFg&#10;ru2FKzrXoRMRwj5HBX0IUy6lb3oy6BM7EUevtc5giNJ1Uju8RLgZ5TpNM2lw4LjQ40RlT82xPhkF&#10;bZkePiv/Mx1vcuMb15bP79daqeXj/PYKItAc/sN/7b1WkMHvlXgD5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yF1RwgAAANoAAAAPAAAAAAAAAAAAAAAAAJgCAABkcnMvZG93&#10;bnJldi54bWxQSwUGAAAAAAQABAD1AAAAhwMAAAAA&#10;" fillcolor="#92d050" stroked="f" strokeweight="1pt"/>
              <w10:wrap anchorx="page" anchory="page"/>
            </v:group>
          </w:pict>
        </mc:Fallback>
      </mc:AlternateContent>
    </w:r>
    <w:r w:rsidRPr="00AE111F">
      <w:rPr>
        <w:rFonts w:ascii="Arial" w:hAnsi="Arial" w:cs="Arial"/>
        <w:noProof/>
        <w:sz w:val="20"/>
        <w:szCs w:val="20"/>
        <w:lang w:eastAsia="pt-PT"/>
      </w:rPr>
      <w:drawing>
        <wp:anchor distT="0" distB="0" distL="114300" distR="114300" simplePos="0" relativeHeight="251660288" behindDoc="0" locked="0" layoutInCell="1" allowOverlap="1" wp14:anchorId="664ADB27" wp14:editId="60C64AE5">
          <wp:simplePos x="0" y="0"/>
          <wp:positionH relativeFrom="page">
            <wp:posOffset>5190490</wp:posOffset>
          </wp:positionH>
          <wp:positionV relativeFrom="page">
            <wp:posOffset>609600</wp:posOffset>
          </wp:positionV>
          <wp:extent cx="1476375" cy="262890"/>
          <wp:effectExtent l="0" t="0" r="9525" b="3810"/>
          <wp:wrapNone/>
          <wp:docPr id="8" name="Imagem 8" descr="D:\01_OMIP_27 Set 2011\OMI_2012\Imagem\OMIP\0_Finais\Logos e Cores\OMICLEAR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01_OMIP_27 Set 2011\OMI_2012\Imagem\OMIP\0_Finais\Logos e Cores\OMICLEAR RGB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3" t="11520" r="6819" b="24320"/>
                  <a:stretch/>
                </pic:blipFill>
                <pic:spPr bwMode="auto">
                  <a:xfrm>
                    <a:off x="0" y="0"/>
                    <a:ext cx="1476375" cy="262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344D6" w:rsidRDefault="00764B22" w:rsidP="00053A79">
    <w:pPr>
      <w:spacing w:after="0" w:line="300" w:lineRule="exact"/>
      <w:ind w:left="1559"/>
      <w:rPr>
        <w:rFonts w:ascii="Arial" w:hAnsi="Arial" w:cs="Arial"/>
        <w:b/>
        <w:color w:val="808080" w:themeColor="background1" w:themeShade="80"/>
        <w:sz w:val="24"/>
        <w:szCs w:val="2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82B2A"/>
    <w:multiLevelType w:val="hybridMultilevel"/>
    <w:tmpl w:val="5532BC66"/>
    <w:lvl w:ilvl="0" w:tplc="4B521C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DFF1EF8"/>
    <w:multiLevelType w:val="hybridMultilevel"/>
    <w:tmpl w:val="7424118A"/>
    <w:lvl w:ilvl="0" w:tplc="E5FCA53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sz w:val="20"/>
      </w:rPr>
    </w:lvl>
    <w:lvl w:ilvl="1" w:tplc="E5FCA53E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sz w:val="20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10391"/>
    <w:multiLevelType w:val="hybridMultilevel"/>
    <w:tmpl w:val="11A65C40"/>
    <w:lvl w:ilvl="0" w:tplc="9C3C2A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30FF60D8"/>
    <w:multiLevelType w:val="hybridMultilevel"/>
    <w:tmpl w:val="14C4E7B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F52A2"/>
    <w:multiLevelType w:val="hybridMultilevel"/>
    <w:tmpl w:val="B9CE9EE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7B82638">
      <w:start w:val="1"/>
      <w:numFmt w:val="lowerLetter"/>
      <w:lvlText w:val="%2)"/>
      <w:lvlJc w:val="left"/>
      <w:pPr>
        <w:tabs>
          <w:tab w:val="num" w:pos="-720"/>
        </w:tabs>
        <w:ind w:left="-720" w:hanging="360"/>
      </w:pPr>
      <w:rPr>
        <w:rFonts w:ascii="Arial" w:hAnsi="Arial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5">
    <w:nsid w:val="41884164"/>
    <w:multiLevelType w:val="hybridMultilevel"/>
    <w:tmpl w:val="953E0270"/>
    <w:lvl w:ilvl="0" w:tplc="FAC64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">
    <w:nsid w:val="429D52F6"/>
    <w:multiLevelType w:val="hybridMultilevel"/>
    <w:tmpl w:val="FE5A4BA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B5D409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CDA0384"/>
    <w:multiLevelType w:val="hybridMultilevel"/>
    <w:tmpl w:val="D6364CF8"/>
    <w:lvl w:ilvl="0" w:tplc="ED7A1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">
    <w:nsid w:val="585F0636"/>
    <w:multiLevelType w:val="hybridMultilevel"/>
    <w:tmpl w:val="F11C5DE2"/>
    <w:lvl w:ilvl="0" w:tplc="6B54EE8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9BA4513"/>
    <w:multiLevelType w:val="hybridMultilevel"/>
    <w:tmpl w:val="3558E3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002"/>
    <w:rsid w:val="000046CD"/>
    <w:rsid w:val="00010A39"/>
    <w:rsid w:val="0002150A"/>
    <w:rsid w:val="000453A2"/>
    <w:rsid w:val="0005196C"/>
    <w:rsid w:val="0005386B"/>
    <w:rsid w:val="00055BF4"/>
    <w:rsid w:val="000649E6"/>
    <w:rsid w:val="00065824"/>
    <w:rsid w:val="00077080"/>
    <w:rsid w:val="000802A8"/>
    <w:rsid w:val="00096B6B"/>
    <w:rsid w:val="00097184"/>
    <w:rsid w:val="000A007C"/>
    <w:rsid w:val="000B4A15"/>
    <w:rsid w:val="000B514E"/>
    <w:rsid w:val="000B6D07"/>
    <w:rsid w:val="000C08AF"/>
    <w:rsid w:val="000C103C"/>
    <w:rsid w:val="000C384E"/>
    <w:rsid w:val="000C6EF5"/>
    <w:rsid w:val="000D2D8D"/>
    <w:rsid w:val="000E0638"/>
    <w:rsid w:val="000F250A"/>
    <w:rsid w:val="000F58D7"/>
    <w:rsid w:val="000F66E7"/>
    <w:rsid w:val="000F77E8"/>
    <w:rsid w:val="00101760"/>
    <w:rsid w:val="00104F23"/>
    <w:rsid w:val="00105777"/>
    <w:rsid w:val="00105A77"/>
    <w:rsid w:val="0010628A"/>
    <w:rsid w:val="0011412A"/>
    <w:rsid w:val="001157EF"/>
    <w:rsid w:val="001243F5"/>
    <w:rsid w:val="00134050"/>
    <w:rsid w:val="0013468D"/>
    <w:rsid w:val="0013776A"/>
    <w:rsid w:val="00143800"/>
    <w:rsid w:val="00146B10"/>
    <w:rsid w:val="001514D9"/>
    <w:rsid w:val="00153093"/>
    <w:rsid w:val="00157100"/>
    <w:rsid w:val="00161F8E"/>
    <w:rsid w:val="001627A7"/>
    <w:rsid w:val="00163C9F"/>
    <w:rsid w:val="00164EF4"/>
    <w:rsid w:val="00171796"/>
    <w:rsid w:val="00171A68"/>
    <w:rsid w:val="00172A61"/>
    <w:rsid w:val="001744F5"/>
    <w:rsid w:val="0018340B"/>
    <w:rsid w:val="001851EE"/>
    <w:rsid w:val="001864F6"/>
    <w:rsid w:val="00186C1F"/>
    <w:rsid w:val="0019069C"/>
    <w:rsid w:val="00190E9A"/>
    <w:rsid w:val="00192B04"/>
    <w:rsid w:val="001A36A7"/>
    <w:rsid w:val="001A5DC0"/>
    <w:rsid w:val="001A6986"/>
    <w:rsid w:val="001B1973"/>
    <w:rsid w:val="001B1AA8"/>
    <w:rsid w:val="001B1DA9"/>
    <w:rsid w:val="001B2CE0"/>
    <w:rsid w:val="001B41FC"/>
    <w:rsid w:val="001C2B9A"/>
    <w:rsid w:val="001D75B3"/>
    <w:rsid w:val="001E3EB4"/>
    <w:rsid w:val="001F03F5"/>
    <w:rsid w:val="001F2008"/>
    <w:rsid w:val="001F2BA1"/>
    <w:rsid w:val="00204EB4"/>
    <w:rsid w:val="0020541F"/>
    <w:rsid w:val="002056EE"/>
    <w:rsid w:val="0021788D"/>
    <w:rsid w:val="00221675"/>
    <w:rsid w:val="0022409F"/>
    <w:rsid w:val="00226E5F"/>
    <w:rsid w:val="0023683A"/>
    <w:rsid w:val="00240413"/>
    <w:rsid w:val="002554AE"/>
    <w:rsid w:val="002577FE"/>
    <w:rsid w:val="00262C11"/>
    <w:rsid w:val="00264FA0"/>
    <w:rsid w:val="00265997"/>
    <w:rsid w:val="002758B6"/>
    <w:rsid w:val="00277EC5"/>
    <w:rsid w:val="002807DB"/>
    <w:rsid w:val="0028526C"/>
    <w:rsid w:val="00291F88"/>
    <w:rsid w:val="002A33A5"/>
    <w:rsid w:val="002C6C5B"/>
    <w:rsid w:val="002D28B4"/>
    <w:rsid w:val="002D6076"/>
    <w:rsid w:val="002E1E0A"/>
    <w:rsid w:val="002E4802"/>
    <w:rsid w:val="002F1F91"/>
    <w:rsid w:val="002F5C3C"/>
    <w:rsid w:val="00312775"/>
    <w:rsid w:val="00323309"/>
    <w:rsid w:val="003262A8"/>
    <w:rsid w:val="00335017"/>
    <w:rsid w:val="00336E7D"/>
    <w:rsid w:val="00342FED"/>
    <w:rsid w:val="00343A5C"/>
    <w:rsid w:val="00343FB0"/>
    <w:rsid w:val="003447B8"/>
    <w:rsid w:val="003463DD"/>
    <w:rsid w:val="00351633"/>
    <w:rsid w:val="003574BE"/>
    <w:rsid w:val="00367406"/>
    <w:rsid w:val="00373A5D"/>
    <w:rsid w:val="003746B5"/>
    <w:rsid w:val="00377C99"/>
    <w:rsid w:val="00385458"/>
    <w:rsid w:val="003903F7"/>
    <w:rsid w:val="00391770"/>
    <w:rsid w:val="0039222C"/>
    <w:rsid w:val="00395BF5"/>
    <w:rsid w:val="00396152"/>
    <w:rsid w:val="00396566"/>
    <w:rsid w:val="003A22F3"/>
    <w:rsid w:val="003A621A"/>
    <w:rsid w:val="003B486A"/>
    <w:rsid w:val="003B550E"/>
    <w:rsid w:val="003C1416"/>
    <w:rsid w:val="003C4A06"/>
    <w:rsid w:val="003C5CED"/>
    <w:rsid w:val="003D0383"/>
    <w:rsid w:val="003D4607"/>
    <w:rsid w:val="003E36D8"/>
    <w:rsid w:val="003E68C4"/>
    <w:rsid w:val="003F295E"/>
    <w:rsid w:val="004210A2"/>
    <w:rsid w:val="00427567"/>
    <w:rsid w:val="004339B6"/>
    <w:rsid w:val="004373C6"/>
    <w:rsid w:val="0043752E"/>
    <w:rsid w:val="004417C6"/>
    <w:rsid w:val="00461373"/>
    <w:rsid w:val="00464554"/>
    <w:rsid w:val="00474D9C"/>
    <w:rsid w:val="00477ADB"/>
    <w:rsid w:val="00480020"/>
    <w:rsid w:val="0048080B"/>
    <w:rsid w:val="00481CA8"/>
    <w:rsid w:val="004874A0"/>
    <w:rsid w:val="004904AD"/>
    <w:rsid w:val="00490755"/>
    <w:rsid w:val="00493F73"/>
    <w:rsid w:val="004A14C4"/>
    <w:rsid w:val="004B67D3"/>
    <w:rsid w:val="004C3B0A"/>
    <w:rsid w:val="004F4571"/>
    <w:rsid w:val="004F6CBB"/>
    <w:rsid w:val="00500BFC"/>
    <w:rsid w:val="0050406E"/>
    <w:rsid w:val="00506997"/>
    <w:rsid w:val="005215CF"/>
    <w:rsid w:val="00521730"/>
    <w:rsid w:val="005231E6"/>
    <w:rsid w:val="0052569C"/>
    <w:rsid w:val="0053100F"/>
    <w:rsid w:val="005314E4"/>
    <w:rsid w:val="00532D5E"/>
    <w:rsid w:val="005331B9"/>
    <w:rsid w:val="00534090"/>
    <w:rsid w:val="0053686B"/>
    <w:rsid w:val="00537816"/>
    <w:rsid w:val="005457C8"/>
    <w:rsid w:val="00556881"/>
    <w:rsid w:val="00575AB7"/>
    <w:rsid w:val="00577256"/>
    <w:rsid w:val="00583CF7"/>
    <w:rsid w:val="005940A9"/>
    <w:rsid w:val="005A242B"/>
    <w:rsid w:val="005A3A5A"/>
    <w:rsid w:val="005A6A3A"/>
    <w:rsid w:val="005A785A"/>
    <w:rsid w:val="005B0FF9"/>
    <w:rsid w:val="005C2F9A"/>
    <w:rsid w:val="005C50C2"/>
    <w:rsid w:val="005C7583"/>
    <w:rsid w:val="005D0262"/>
    <w:rsid w:val="005D1BEB"/>
    <w:rsid w:val="005D24DA"/>
    <w:rsid w:val="005E1FFF"/>
    <w:rsid w:val="005E4F9E"/>
    <w:rsid w:val="005E574D"/>
    <w:rsid w:val="005F411D"/>
    <w:rsid w:val="0060223A"/>
    <w:rsid w:val="006033A0"/>
    <w:rsid w:val="006055D5"/>
    <w:rsid w:val="00622AEC"/>
    <w:rsid w:val="00624DC0"/>
    <w:rsid w:val="00632C01"/>
    <w:rsid w:val="006336D0"/>
    <w:rsid w:val="0063516A"/>
    <w:rsid w:val="006444D8"/>
    <w:rsid w:val="0065576B"/>
    <w:rsid w:val="00663A22"/>
    <w:rsid w:val="006658BA"/>
    <w:rsid w:val="006677B4"/>
    <w:rsid w:val="00676CA1"/>
    <w:rsid w:val="006808D9"/>
    <w:rsid w:val="00681322"/>
    <w:rsid w:val="00682ADE"/>
    <w:rsid w:val="00683B81"/>
    <w:rsid w:val="00684DDD"/>
    <w:rsid w:val="006862DC"/>
    <w:rsid w:val="006933EE"/>
    <w:rsid w:val="00694997"/>
    <w:rsid w:val="006A133C"/>
    <w:rsid w:val="006A1B2B"/>
    <w:rsid w:val="006C0BC8"/>
    <w:rsid w:val="006C2286"/>
    <w:rsid w:val="006C5FA4"/>
    <w:rsid w:val="006C684E"/>
    <w:rsid w:val="006C6FE4"/>
    <w:rsid w:val="006D14ED"/>
    <w:rsid w:val="006E026E"/>
    <w:rsid w:val="006E2F4B"/>
    <w:rsid w:val="006E6E18"/>
    <w:rsid w:val="006F0FC1"/>
    <w:rsid w:val="006F7D9D"/>
    <w:rsid w:val="00701B69"/>
    <w:rsid w:val="007039CD"/>
    <w:rsid w:val="00706C50"/>
    <w:rsid w:val="007129C6"/>
    <w:rsid w:val="00720984"/>
    <w:rsid w:val="00721687"/>
    <w:rsid w:val="00731109"/>
    <w:rsid w:val="0073286A"/>
    <w:rsid w:val="00745902"/>
    <w:rsid w:val="00752531"/>
    <w:rsid w:val="00756466"/>
    <w:rsid w:val="00756CDB"/>
    <w:rsid w:val="00756E86"/>
    <w:rsid w:val="00757AFA"/>
    <w:rsid w:val="007618AF"/>
    <w:rsid w:val="00763EA5"/>
    <w:rsid w:val="00764B22"/>
    <w:rsid w:val="00766B71"/>
    <w:rsid w:val="00771542"/>
    <w:rsid w:val="007719F0"/>
    <w:rsid w:val="0078215D"/>
    <w:rsid w:val="00786C19"/>
    <w:rsid w:val="00795089"/>
    <w:rsid w:val="00796642"/>
    <w:rsid w:val="007968D1"/>
    <w:rsid w:val="007A0568"/>
    <w:rsid w:val="007A15F8"/>
    <w:rsid w:val="007B4E9F"/>
    <w:rsid w:val="007B6905"/>
    <w:rsid w:val="007C0FFF"/>
    <w:rsid w:val="007C1581"/>
    <w:rsid w:val="007C2061"/>
    <w:rsid w:val="007C2705"/>
    <w:rsid w:val="007C2879"/>
    <w:rsid w:val="007C34AD"/>
    <w:rsid w:val="007D0DA1"/>
    <w:rsid w:val="007D12CD"/>
    <w:rsid w:val="007D2692"/>
    <w:rsid w:val="007D34F1"/>
    <w:rsid w:val="007D6F28"/>
    <w:rsid w:val="007E0778"/>
    <w:rsid w:val="007E1F2B"/>
    <w:rsid w:val="007E45F8"/>
    <w:rsid w:val="007E7E80"/>
    <w:rsid w:val="007F6782"/>
    <w:rsid w:val="00805A2E"/>
    <w:rsid w:val="00812F3B"/>
    <w:rsid w:val="008163D8"/>
    <w:rsid w:val="00817B40"/>
    <w:rsid w:val="008212DE"/>
    <w:rsid w:val="0082568B"/>
    <w:rsid w:val="0082649F"/>
    <w:rsid w:val="00830838"/>
    <w:rsid w:val="00836A31"/>
    <w:rsid w:val="00836E57"/>
    <w:rsid w:val="00842407"/>
    <w:rsid w:val="00844275"/>
    <w:rsid w:val="00845F30"/>
    <w:rsid w:val="0086103F"/>
    <w:rsid w:val="008834D5"/>
    <w:rsid w:val="00884D6C"/>
    <w:rsid w:val="00885066"/>
    <w:rsid w:val="00892503"/>
    <w:rsid w:val="0089311C"/>
    <w:rsid w:val="008977CE"/>
    <w:rsid w:val="008A3F06"/>
    <w:rsid w:val="008B1270"/>
    <w:rsid w:val="008B65DB"/>
    <w:rsid w:val="008B675D"/>
    <w:rsid w:val="008C2D2A"/>
    <w:rsid w:val="008C2DC2"/>
    <w:rsid w:val="008C2DFE"/>
    <w:rsid w:val="008D29C8"/>
    <w:rsid w:val="008E3B31"/>
    <w:rsid w:val="008E3CC4"/>
    <w:rsid w:val="008E4FE1"/>
    <w:rsid w:val="008F7181"/>
    <w:rsid w:val="00910F7C"/>
    <w:rsid w:val="00923C17"/>
    <w:rsid w:val="009241F2"/>
    <w:rsid w:val="00934E18"/>
    <w:rsid w:val="009352FD"/>
    <w:rsid w:val="00935D74"/>
    <w:rsid w:val="00953856"/>
    <w:rsid w:val="009544DA"/>
    <w:rsid w:val="00964893"/>
    <w:rsid w:val="00965E5B"/>
    <w:rsid w:val="00973CE7"/>
    <w:rsid w:val="00977D33"/>
    <w:rsid w:val="00996173"/>
    <w:rsid w:val="00997308"/>
    <w:rsid w:val="009A10DF"/>
    <w:rsid w:val="009A72B7"/>
    <w:rsid w:val="009B0613"/>
    <w:rsid w:val="009B4380"/>
    <w:rsid w:val="009B4B42"/>
    <w:rsid w:val="009C02DB"/>
    <w:rsid w:val="009D5775"/>
    <w:rsid w:val="009E3100"/>
    <w:rsid w:val="009F12E1"/>
    <w:rsid w:val="00A063F6"/>
    <w:rsid w:val="00A07CB1"/>
    <w:rsid w:val="00A144D7"/>
    <w:rsid w:val="00A167DC"/>
    <w:rsid w:val="00A31860"/>
    <w:rsid w:val="00A34C1D"/>
    <w:rsid w:val="00A357B9"/>
    <w:rsid w:val="00A35C4B"/>
    <w:rsid w:val="00A42794"/>
    <w:rsid w:val="00A43A39"/>
    <w:rsid w:val="00A47443"/>
    <w:rsid w:val="00A51771"/>
    <w:rsid w:val="00A52D73"/>
    <w:rsid w:val="00A54B89"/>
    <w:rsid w:val="00A56ABF"/>
    <w:rsid w:val="00A63146"/>
    <w:rsid w:val="00A65F28"/>
    <w:rsid w:val="00A6772B"/>
    <w:rsid w:val="00A70002"/>
    <w:rsid w:val="00A758D4"/>
    <w:rsid w:val="00A823BD"/>
    <w:rsid w:val="00A86F7A"/>
    <w:rsid w:val="00A90F8A"/>
    <w:rsid w:val="00A95E79"/>
    <w:rsid w:val="00AC06CF"/>
    <w:rsid w:val="00AC2E51"/>
    <w:rsid w:val="00AC4AC1"/>
    <w:rsid w:val="00AC6EDF"/>
    <w:rsid w:val="00AE08FE"/>
    <w:rsid w:val="00AE35C9"/>
    <w:rsid w:val="00AF0096"/>
    <w:rsid w:val="00AF49EA"/>
    <w:rsid w:val="00AF4F2B"/>
    <w:rsid w:val="00B01922"/>
    <w:rsid w:val="00B03BAA"/>
    <w:rsid w:val="00B04154"/>
    <w:rsid w:val="00B14D93"/>
    <w:rsid w:val="00B177A1"/>
    <w:rsid w:val="00B2119A"/>
    <w:rsid w:val="00B27715"/>
    <w:rsid w:val="00B40B4B"/>
    <w:rsid w:val="00B50EB2"/>
    <w:rsid w:val="00B60758"/>
    <w:rsid w:val="00B664C5"/>
    <w:rsid w:val="00B7543E"/>
    <w:rsid w:val="00B93929"/>
    <w:rsid w:val="00B97E41"/>
    <w:rsid w:val="00BA52F3"/>
    <w:rsid w:val="00BB085A"/>
    <w:rsid w:val="00BC403C"/>
    <w:rsid w:val="00BC7900"/>
    <w:rsid w:val="00BD0E67"/>
    <w:rsid w:val="00BD1021"/>
    <w:rsid w:val="00BF0A01"/>
    <w:rsid w:val="00BF4EC1"/>
    <w:rsid w:val="00BF6F6C"/>
    <w:rsid w:val="00C07A1A"/>
    <w:rsid w:val="00C135F5"/>
    <w:rsid w:val="00C13C5D"/>
    <w:rsid w:val="00C144FF"/>
    <w:rsid w:val="00C21040"/>
    <w:rsid w:val="00C22581"/>
    <w:rsid w:val="00C33DEB"/>
    <w:rsid w:val="00C35242"/>
    <w:rsid w:val="00C61236"/>
    <w:rsid w:val="00C643F2"/>
    <w:rsid w:val="00C70A34"/>
    <w:rsid w:val="00C77A23"/>
    <w:rsid w:val="00C87724"/>
    <w:rsid w:val="00C97069"/>
    <w:rsid w:val="00CA17D6"/>
    <w:rsid w:val="00CA2759"/>
    <w:rsid w:val="00CA550B"/>
    <w:rsid w:val="00CB0D9E"/>
    <w:rsid w:val="00CB23F2"/>
    <w:rsid w:val="00CB50D5"/>
    <w:rsid w:val="00CC5308"/>
    <w:rsid w:val="00CC5BD4"/>
    <w:rsid w:val="00CE463D"/>
    <w:rsid w:val="00CE7270"/>
    <w:rsid w:val="00CE7351"/>
    <w:rsid w:val="00CF2A75"/>
    <w:rsid w:val="00CF7DF3"/>
    <w:rsid w:val="00D03C4C"/>
    <w:rsid w:val="00D10067"/>
    <w:rsid w:val="00D156F3"/>
    <w:rsid w:val="00D1595D"/>
    <w:rsid w:val="00D261D1"/>
    <w:rsid w:val="00D375DD"/>
    <w:rsid w:val="00D45C52"/>
    <w:rsid w:val="00D51E66"/>
    <w:rsid w:val="00D56AB2"/>
    <w:rsid w:val="00D611FB"/>
    <w:rsid w:val="00D73A87"/>
    <w:rsid w:val="00D7460E"/>
    <w:rsid w:val="00D75438"/>
    <w:rsid w:val="00D76358"/>
    <w:rsid w:val="00D85070"/>
    <w:rsid w:val="00D90F3C"/>
    <w:rsid w:val="00D946D1"/>
    <w:rsid w:val="00DA37D3"/>
    <w:rsid w:val="00DA599F"/>
    <w:rsid w:val="00DA796A"/>
    <w:rsid w:val="00DB344F"/>
    <w:rsid w:val="00DB727A"/>
    <w:rsid w:val="00DC6A4C"/>
    <w:rsid w:val="00DD120D"/>
    <w:rsid w:val="00DD4CE7"/>
    <w:rsid w:val="00DD584C"/>
    <w:rsid w:val="00DD67FA"/>
    <w:rsid w:val="00DD7126"/>
    <w:rsid w:val="00DE43E4"/>
    <w:rsid w:val="00DE6E05"/>
    <w:rsid w:val="00DF4A20"/>
    <w:rsid w:val="00E04314"/>
    <w:rsid w:val="00E163BA"/>
    <w:rsid w:val="00E17203"/>
    <w:rsid w:val="00E21923"/>
    <w:rsid w:val="00E50169"/>
    <w:rsid w:val="00E50388"/>
    <w:rsid w:val="00E60EE1"/>
    <w:rsid w:val="00E662F1"/>
    <w:rsid w:val="00E7012A"/>
    <w:rsid w:val="00E7098F"/>
    <w:rsid w:val="00E71BF7"/>
    <w:rsid w:val="00E73CD5"/>
    <w:rsid w:val="00E744F1"/>
    <w:rsid w:val="00E776EC"/>
    <w:rsid w:val="00E810D5"/>
    <w:rsid w:val="00EA08F4"/>
    <w:rsid w:val="00EA3B04"/>
    <w:rsid w:val="00EB72F2"/>
    <w:rsid w:val="00EC73A0"/>
    <w:rsid w:val="00ED0FFB"/>
    <w:rsid w:val="00ED2010"/>
    <w:rsid w:val="00ED6808"/>
    <w:rsid w:val="00EE48D8"/>
    <w:rsid w:val="00EE48F7"/>
    <w:rsid w:val="00EF0552"/>
    <w:rsid w:val="00EF09A5"/>
    <w:rsid w:val="00EF2A37"/>
    <w:rsid w:val="00F00A8A"/>
    <w:rsid w:val="00F1038C"/>
    <w:rsid w:val="00F137E7"/>
    <w:rsid w:val="00F2297C"/>
    <w:rsid w:val="00F35848"/>
    <w:rsid w:val="00F45347"/>
    <w:rsid w:val="00F5173B"/>
    <w:rsid w:val="00F54D47"/>
    <w:rsid w:val="00F57A65"/>
    <w:rsid w:val="00F62207"/>
    <w:rsid w:val="00F76073"/>
    <w:rsid w:val="00F80B0A"/>
    <w:rsid w:val="00F86503"/>
    <w:rsid w:val="00F9077B"/>
    <w:rsid w:val="00FA0125"/>
    <w:rsid w:val="00FB0C0E"/>
    <w:rsid w:val="00FB4D16"/>
    <w:rsid w:val="00FB5EBB"/>
    <w:rsid w:val="00FC5A3C"/>
    <w:rsid w:val="00FC5E80"/>
    <w:rsid w:val="00FC6E53"/>
    <w:rsid w:val="00FC7A73"/>
    <w:rsid w:val="00FD1EC7"/>
    <w:rsid w:val="00FD23F7"/>
    <w:rsid w:val="00FD3DFB"/>
    <w:rsid w:val="00FD5873"/>
    <w:rsid w:val="00FE1B4E"/>
    <w:rsid w:val="00FE53F6"/>
    <w:rsid w:val="00FF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002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0002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A700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70002"/>
  </w:style>
  <w:style w:type="paragraph" w:styleId="Rodap">
    <w:name w:val="footer"/>
    <w:basedOn w:val="Normal"/>
    <w:link w:val="RodapCarcter"/>
    <w:unhideWhenUsed/>
    <w:rsid w:val="00A700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A700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002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0002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cter"/>
    <w:uiPriority w:val="99"/>
    <w:unhideWhenUsed/>
    <w:rsid w:val="00A700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A70002"/>
  </w:style>
  <w:style w:type="paragraph" w:styleId="Rodap">
    <w:name w:val="footer"/>
    <w:basedOn w:val="Normal"/>
    <w:link w:val="RodapCarcter"/>
    <w:unhideWhenUsed/>
    <w:rsid w:val="00A700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rsid w:val="00A70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1076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Santos</dc:creator>
  <cp:keywords/>
  <dc:description/>
  <cp:lastModifiedBy>OMIClear</cp:lastModifiedBy>
  <cp:revision>6</cp:revision>
  <dcterms:created xsi:type="dcterms:W3CDTF">2014-06-11T19:30:00Z</dcterms:created>
  <dcterms:modified xsi:type="dcterms:W3CDTF">2018-04-05T15:23:00Z</dcterms:modified>
</cp:coreProperties>
</file>